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12EE" w:rsidRPr="00CA54BB" w:rsidRDefault="00DC12EE" w:rsidP="00DC12EE">
      <w:pPr>
        <w:widowControl/>
        <w:spacing w:line="390" w:lineRule="atLeast"/>
        <w:jc w:val="center"/>
        <w:rPr>
          <w:rFonts w:ascii="宋体" w:eastAsia="宋体" w:hAnsi="宋体" w:cs="宋体"/>
          <w:b/>
          <w:bCs/>
          <w:kern w:val="0"/>
          <w:sz w:val="44"/>
          <w:szCs w:val="44"/>
        </w:rPr>
      </w:pPr>
      <w:r w:rsidRPr="00DC12EE">
        <w:rPr>
          <w:rFonts w:ascii="宋体" w:eastAsia="宋体" w:hAnsi="宋体" w:cs="宋体" w:hint="eastAsia"/>
          <w:b/>
          <w:bCs/>
          <w:kern w:val="0"/>
          <w:sz w:val="44"/>
          <w:szCs w:val="44"/>
        </w:rPr>
        <w:t>泰安市中心医院</w:t>
      </w:r>
      <w:r w:rsidRPr="00CA54BB">
        <w:rPr>
          <w:rFonts w:ascii="宋体" w:eastAsia="宋体" w:hAnsi="宋体" w:cs="宋体" w:hint="eastAsia"/>
          <w:b/>
          <w:bCs/>
          <w:kern w:val="0"/>
          <w:sz w:val="44"/>
          <w:szCs w:val="44"/>
        </w:rPr>
        <w:t>分院</w:t>
      </w:r>
    </w:p>
    <w:p w:rsidR="00DC12EE" w:rsidRPr="00977764" w:rsidRDefault="00DC12EE" w:rsidP="00977764">
      <w:pPr>
        <w:pStyle w:val="a6"/>
        <w:widowControl/>
        <w:spacing w:line="390" w:lineRule="atLeast"/>
        <w:ind w:left="360" w:firstLineChars="0" w:firstLine="0"/>
        <w:jc w:val="center"/>
        <w:rPr>
          <w:rFonts w:ascii="宋体" w:eastAsia="宋体" w:hAnsi="宋体" w:cs="宋体"/>
          <w:kern w:val="0"/>
          <w:sz w:val="44"/>
          <w:szCs w:val="44"/>
        </w:rPr>
      </w:pPr>
      <w:r w:rsidRPr="00977764">
        <w:rPr>
          <w:rFonts w:ascii="宋体" w:eastAsia="宋体" w:hAnsi="宋体" w:cs="宋体" w:hint="eastAsia"/>
          <w:b/>
          <w:bCs/>
          <w:kern w:val="0"/>
          <w:sz w:val="44"/>
          <w:szCs w:val="44"/>
        </w:rPr>
        <w:t>2017年专业技术人员招聘简章</w:t>
      </w:r>
    </w:p>
    <w:p w:rsidR="00977764" w:rsidRDefault="00977764" w:rsidP="00977764">
      <w:pPr>
        <w:widowControl/>
        <w:spacing w:line="390" w:lineRule="atLeast"/>
        <w:ind w:firstLineChars="200" w:firstLine="640"/>
        <w:jc w:val="left"/>
        <w:rPr>
          <w:rFonts w:ascii="仿宋_GB2312" w:eastAsia="仿宋_GB2312" w:hAnsi="宋体" w:cs="宋体"/>
          <w:kern w:val="0"/>
          <w:sz w:val="32"/>
          <w:szCs w:val="32"/>
        </w:rPr>
      </w:pPr>
    </w:p>
    <w:p w:rsidR="00DC12EE" w:rsidRPr="00977764" w:rsidRDefault="00DC12EE" w:rsidP="009F74B6">
      <w:pPr>
        <w:widowControl/>
        <w:spacing w:line="540" w:lineRule="exact"/>
        <w:ind w:firstLineChars="200" w:firstLine="640"/>
        <w:jc w:val="left"/>
        <w:rPr>
          <w:rFonts w:ascii="仿宋_GB2312" w:eastAsia="仿宋_GB2312" w:hAnsi="宋体" w:cs="宋体"/>
          <w:kern w:val="0"/>
          <w:sz w:val="32"/>
          <w:szCs w:val="32"/>
        </w:rPr>
      </w:pPr>
      <w:r w:rsidRPr="00977764">
        <w:rPr>
          <w:rFonts w:ascii="仿宋_GB2312" w:eastAsia="仿宋_GB2312" w:hAnsi="宋体" w:cs="宋体" w:hint="eastAsia"/>
          <w:kern w:val="0"/>
          <w:sz w:val="32"/>
          <w:szCs w:val="32"/>
        </w:rPr>
        <w:t>为适应医院发展的要求，根据医院人才建设规划和学科发展需要，面向社会、双向选择、择优、公开招聘部分专业技术人员，现将招聘有关事宜通知如下：</w:t>
      </w:r>
    </w:p>
    <w:p w:rsidR="00977764"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一、招聘条件</w:t>
      </w:r>
    </w:p>
    <w:p w:rsidR="00DC12EE" w:rsidRPr="00DC12EE"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（一）基本条件：</w:t>
      </w:r>
    </w:p>
    <w:p w:rsidR="00DC12EE" w:rsidRPr="00DC12EE"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1、具有较高的思想政治素质，团结协作，具有良好的职业道德;</w:t>
      </w:r>
    </w:p>
    <w:p w:rsidR="00DC12EE" w:rsidRPr="00DC12EE"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2、热爱医院工作，遵守宪法、法律和医院各项规章制度，无受到党纪、政纪处分或法律制裁的行为；</w:t>
      </w:r>
    </w:p>
    <w:p w:rsidR="00977764"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3</w:t>
      </w:r>
      <w:r w:rsidR="00977764">
        <w:rPr>
          <w:rFonts w:ascii="仿宋_GB2312" w:eastAsia="仿宋_GB2312" w:hAnsi="宋体" w:cs="宋体" w:hint="eastAsia"/>
          <w:kern w:val="0"/>
          <w:sz w:val="32"/>
          <w:szCs w:val="32"/>
        </w:rPr>
        <w:t>、身体健康。</w:t>
      </w:r>
    </w:p>
    <w:p w:rsidR="00977764"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（二）具体条件：</w:t>
      </w:r>
    </w:p>
    <w:p w:rsidR="00977764" w:rsidRDefault="00DC12EE" w:rsidP="009F74B6">
      <w:pPr>
        <w:widowControl/>
        <w:spacing w:line="540" w:lineRule="exact"/>
        <w:ind w:firstLineChars="200" w:firstLine="643"/>
        <w:jc w:val="left"/>
        <w:rPr>
          <w:rFonts w:ascii="仿宋_GB2312" w:eastAsia="仿宋_GB2312" w:hAnsi="宋体" w:cs="宋体"/>
          <w:kern w:val="0"/>
          <w:sz w:val="32"/>
          <w:szCs w:val="32"/>
        </w:rPr>
      </w:pPr>
      <w:r w:rsidRPr="006422AE">
        <w:rPr>
          <w:rFonts w:ascii="仿宋_GB2312" w:eastAsia="仿宋_GB2312" w:hAnsi="宋体" w:cs="宋体" w:hint="eastAsia"/>
          <w:b/>
          <w:kern w:val="0"/>
          <w:sz w:val="32"/>
          <w:szCs w:val="32"/>
        </w:rPr>
        <w:t>1、护理人员年龄不超30周岁</w:t>
      </w:r>
      <w:r w:rsidR="004A2186">
        <w:rPr>
          <w:rFonts w:ascii="仿宋_GB2312" w:eastAsia="仿宋_GB2312" w:hAnsi="宋体" w:cs="宋体" w:hint="eastAsia"/>
          <w:b/>
          <w:kern w:val="0"/>
          <w:sz w:val="32"/>
          <w:szCs w:val="32"/>
        </w:rPr>
        <w:t>（在三级综合医院工作经验可适当放宽，原则不超35周岁）</w:t>
      </w:r>
      <w:r w:rsidRPr="006422AE">
        <w:rPr>
          <w:rFonts w:ascii="仿宋_GB2312" w:eastAsia="仿宋_GB2312" w:hAnsi="宋体" w:cs="宋体" w:hint="eastAsia"/>
          <w:b/>
          <w:kern w:val="0"/>
          <w:sz w:val="32"/>
          <w:szCs w:val="32"/>
        </w:rPr>
        <w:t>；</w:t>
      </w:r>
    </w:p>
    <w:p w:rsidR="00DC12EE" w:rsidRPr="00DC12EE" w:rsidRDefault="00DC12EE" w:rsidP="009F74B6">
      <w:pPr>
        <w:widowControl/>
        <w:spacing w:line="540" w:lineRule="exact"/>
        <w:ind w:firstLineChars="200" w:firstLine="643"/>
        <w:jc w:val="left"/>
        <w:rPr>
          <w:rFonts w:ascii="仿宋_GB2312" w:eastAsia="仿宋_GB2312" w:hAnsi="宋体" w:cs="宋体"/>
          <w:kern w:val="0"/>
          <w:sz w:val="32"/>
          <w:szCs w:val="32"/>
        </w:rPr>
      </w:pPr>
      <w:r w:rsidRPr="00DC12EE">
        <w:rPr>
          <w:rFonts w:ascii="仿宋_GB2312" w:eastAsia="仿宋_GB2312" w:hAnsi="宋体" w:cs="宋体" w:hint="eastAsia"/>
          <w:b/>
          <w:bCs/>
          <w:kern w:val="0"/>
          <w:sz w:val="32"/>
          <w:szCs w:val="32"/>
        </w:rPr>
        <w:t>2、应聘人员需具有相关</w:t>
      </w:r>
      <w:r>
        <w:rPr>
          <w:rFonts w:ascii="仿宋_GB2312" w:eastAsia="仿宋_GB2312" w:hAnsi="宋体" w:cs="宋体" w:hint="eastAsia"/>
          <w:b/>
          <w:bCs/>
          <w:kern w:val="0"/>
          <w:sz w:val="32"/>
          <w:szCs w:val="32"/>
        </w:rPr>
        <w:t>执业证书和</w:t>
      </w:r>
      <w:r w:rsidRPr="00DC12EE">
        <w:rPr>
          <w:rFonts w:ascii="仿宋_GB2312" w:eastAsia="仿宋_GB2312" w:hAnsi="宋体" w:cs="宋体" w:hint="eastAsia"/>
          <w:b/>
          <w:bCs/>
          <w:kern w:val="0"/>
          <w:sz w:val="32"/>
          <w:szCs w:val="32"/>
        </w:rPr>
        <w:t>专业资格证</w:t>
      </w:r>
      <w:r>
        <w:rPr>
          <w:rFonts w:ascii="仿宋_GB2312" w:eastAsia="仿宋_GB2312" w:hAnsi="宋体" w:cs="宋体" w:hint="eastAsia"/>
          <w:b/>
          <w:bCs/>
          <w:kern w:val="0"/>
          <w:sz w:val="32"/>
          <w:szCs w:val="32"/>
        </w:rPr>
        <w:t>书</w:t>
      </w:r>
      <w:r w:rsidRPr="00DC12EE">
        <w:rPr>
          <w:rFonts w:ascii="仿宋_GB2312" w:eastAsia="仿宋_GB2312" w:hAnsi="宋体" w:cs="宋体" w:hint="eastAsia"/>
          <w:b/>
          <w:bCs/>
          <w:kern w:val="0"/>
          <w:sz w:val="32"/>
          <w:szCs w:val="32"/>
        </w:rPr>
        <w:t>，已通过考试未发证人员，需提供通过考试成绩证明。</w:t>
      </w:r>
    </w:p>
    <w:p w:rsidR="00DC12EE" w:rsidRPr="00B15390" w:rsidRDefault="00DC12EE" w:rsidP="009F74B6">
      <w:pPr>
        <w:widowControl/>
        <w:spacing w:line="540" w:lineRule="exact"/>
        <w:ind w:leftChars="304" w:left="715" w:hangingChars="24" w:hanging="77"/>
        <w:jc w:val="left"/>
        <w:rPr>
          <w:rFonts w:ascii="仿宋_GB2312" w:eastAsia="仿宋_GB2312" w:hAnsi="宋体" w:cs="宋体"/>
          <w:kern w:val="0"/>
          <w:sz w:val="32"/>
          <w:szCs w:val="32"/>
        </w:rPr>
      </w:pPr>
      <w:r w:rsidRPr="00B15390">
        <w:rPr>
          <w:rFonts w:ascii="仿宋_GB2312" w:eastAsia="仿宋_GB2312" w:hAnsi="宋体" w:cs="宋体" w:hint="eastAsia"/>
          <w:bCs/>
          <w:kern w:val="0"/>
          <w:sz w:val="32"/>
          <w:szCs w:val="32"/>
        </w:rPr>
        <w:t>二、招聘计划</w:t>
      </w:r>
    </w:p>
    <w:p w:rsidR="00DC12EE" w:rsidRPr="00B15390" w:rsidRDefault="00DC12EE" w:rsidP="009F74B6">
      <w:pPr>
        <w:widowControl/>
        <w:spacing w:line="540" w:lineRule="exact"/>
        <w:ind w:leftChars="304" w:left="715" w:hangingChars="24" w:hanging="77"/>
        <w:jc w:val="left"/>
        <w:rPr>
          <w:rFonts w:ascii="仿宋_GB2312" w:eastAsia="仿宋_GB2312" w:hAnsi="宋体" w:cs="宋体"/>
          <w:bCs/>
          <w:kern w:val="0"/>
          <w:sz w:val="32"/>
          <w:szCs w:val="32"/>
        </w:rPr>
      </w:pPr>
      <w:r w:rsidRPr="00B15390">
        <w:rPr>
          <w:rFonts w:ascii="仿宋_GB2312" w:eastAsia="仿宋_GB2312" w:hAnsi="宋体" w:cs="宋体" w:hint="eastAsia"/>
          <w:bCs/>
          <w:kern w:val="0"/>
          <w:sz w:val="32"/>
          <w:szCs w:val="32"/>
        </w:rPr>
        <w:t>具体招聘计划见附表1。</w:t>
      </w:r>
    </w:p>
    <w:p w:rsidR="009F74B6" w:rsidRPr="00B15390" w:rsidRDefault="009F74B6" w:rsidP="009F74B6">
      <w:pPr>
        <w:widowControl/>
        <w:spacing w:line="540" w:lineRule="exact"/>
        <w:ind w:leftChars="304" w:left="715" w:hangingChars="24" w:hanging="77"/>
        <w:jc w:val="left"/>
        <w:rPr>
          <w:rFonts w:ascii="仿宋_GB2312" w:eastAsia="仿宋_GB2312" w:hAnsi="宋体" w:cs="宋体"/>
          <w:bCs/>
          <w:kern w:val="0"/>
          <w:sz w:val="32"/>
          <w:szCs w:val="32"/>
        </w:rPr>
      </w:pPr>
      <w:r w:rsidRPr="00B15390">
        <w:rPr>
          <w:rFonts w:ascii="仿宋_GB2312" w:eastAsia="仿宋_GB2312" w:hAnsi="宋体" w:cs="宋体" w:hint="eastAsia"/>
          <w:bCs/>
          <w:kern w:val="0"/>
          <w:sz w:val="32"/>
          <w:szCs w:val="32"/>
        </w:rPr>
        <w:t>三、人员招聘程序</w:t>
      </w:r>
    </w:p>
    <w:p w:rsidR="00977764" w:rsidRDefault="009F74B6" w:rsidP="009F74B6">
      <w:pPr>
        <w:widowControl/>
        <w:spacing w:line="540" w:lineRule="exact"/>
        <w:ind w:leftChars="304" w:left="715" w:hangingChars="24" w:hanging="77"/>
        <w:jc w:val="left"/>
        <w:rPr>
          <w:rFonts w:ascii="仿宋_GB2312" w:eastAsia="仿宋_GB2312" w:hAnsi="宋体" w:cs="宋体"/>
          <w:kern w:val="0"/>
          <w:sz w:val="32"/>
          <w:szCs w:val="32"/>
        </w:rPr>
      </w:pPr>
      <w:r w:rsidRPr="00AD7B95">
        <w:rPr>
          <w:rFonts w:ascii="仿宋_GB2312" w:eastAsia="仿宋_GB2312" w:hAnsi="Calibri" w:cs="Times New Roman" w:hint="eastAsia"/>
          <w:sz w:val="32"/>
          <w:szCs w:val="32"/>
        </w:rPr>
        <w:t>（一）报名。</w:t>
      </w:r>
      <w:r w:rsidR="00DC12EE" w:rsidRPr="00DC12EE">
        <w:rPr>
          <w:rFonts w:ascii="仿宋_GB2312" w:eastAsia="仿宋_GB2312" w:hAnsi="宋体" w:cs="宋体" w:hint="eastAsia"/>
          <w:kern w:val="0"/>
          <w:sz w:val="32"/>
          <w:szCs w:val="32"/>
        </w:rPr>
        <w:t>报名时间和方式：</w:t>
      </w:r>
    </w:p>
    <w:p w:rsidR="00731DA3"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报名时间：报名截止至</w:t>
      </w:r>
      <w:r w:rsidR="00731DA3">
        <w:rPr>
          <w:rFonts w:ascii="仿宋_GB2312" w:eastAsia="仿宋_GB2312" w:hAnsi="宋体" w:cs="宋体" w:hint="eastAsia"/>
          <w:kern w:val="0"/>
          <w:sz w:val="32"/>
          <w:szCs w:val="32"/>
        </w:rPr>
        <w:t>5</w:t>
      </w:r>
      <w:r w:rsidRPr="00DC12EE">
        <w:rPr>
          <w:rFonts w:ascii="仿宋_GB2312" w:eastAsia="仿宋_GB2312" w:hAnsi="宋体" w:cs="宋体" w:hint="eastAsia"/>
          <w:kern w:val="0"/>
          <w:sz w:val="32"/>
          <w:szCs w:val="32"/>
        </w:rPr>
        <w:t>月31日。</w:t>
      </w:r>
    </w:p>
    <w:p w:rsidR="00731DA3" w:rsidRDefault="00DC12EE" w:rsidP="007F7438">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lastRenderedPageBreak/>
        <w:t>报名方式：应聘人员请将以下材料</w:t>
      </w:r>
      <w:hyperlink r:id="rId7" w:history="1">
        <w:r w:rsidRPr="00DC12EE">
          <w:rPr>
            <w:rFonts w:ascii="仿宋_GB2312" w:eastAsia="仿宋_GB2312" w:hAnsi="宋体" w:cs="宋体" w:hint="eastAsia"/>
            <w:b/>
            <w:bCs/>
            <w:kern w:val="0"/>
            <w:sz w:val="32"/>
            <w:szCs w:val="32"/>
          </w:rPr>
          <w:t>电子版</w:t>
        </w:r>
        <w:r w:rsidRPr="00DC12EE">
          <w:rPr>
            <w:rFonts w:ascii="仿宋_GB2312" w:eastAsia="仿宋_GB2312" w:hAnsi="宋体" w:cs="宋体" w:hint="eastAsia"/>
            <w:kern w:val="0"/>
            <w:sz w:val="32"/>
            <w:szCs w:val="32"/>
          </w:rPr>
          <w:t>打包发送至邮箱</w:t>
        </w:r>
      </w:hyperlink>
      <w:hyperlink r:id="rId8" w:history="1">
        <w:r w:rsidR="00731DA3">
          <w:rPr>
            <w:rFonts w:ascii="仿宋_GB2312" w:eastAsia="仿宋_GB2312" w:hAnsi="宋体" w:cs="宋体" w:hint="eastAsia"/>
            <w:kern w:val="0"/>
            <w:sz w:val="32"/>
            <w:szCs w:val="32"/>
          </w:rPr>
          <w:t>taian8626777@126</w:t>
        </w:r>
        <w:r w:rsidRPr="00DC12EE">
          <w:rPr>
            <w:rFonts w:ascii="仿宋_GB2312" w:eastAsia="仿宋_GB2312" w:hAnsi="宋体" w:cs="宋体" w:hint="eastAsia"/>
            <w:kern w:val="0"/>
            <w:sz w:val="32"/>
            <w:szCs w:val="32"/>
          </w:rPr>
          <w:t>.com</w:t>
        </w:r>
      </w:hyperlink>
      <w:r w:rsidRPr="00DC12EE">
        <w:rPr>
          <w:rFonts w:ascii="仿宋_GB2312" w:eastAsia="仿宋_GB2312" w:hAnsi="宋体" w:cs="宋体" w:hint="eastAsia"/>
          <w:kern w:val="0"/>
          <w:sz w:val="32"/>
          <w:szCs w:val="32"/>
        </w:rPr>
        <w:t>。</w:t>
      </w:r>
      <w:r w:rsidRPr="00DC12EE">
        <w:rPr>
          <w:rFonts w:ascii="仿宋_GB2312" w:eastAsia="仿宋_GB2312" w:hAnsi="宋体" w:cs="宋体" w:hint="eastAsia"/>
          <w:b/>
          <w:bCs/>
          <w:kern w:val="0"/>
          <w:sz w:val="32"/>
          <w:szCs w:val="32"/>
        </w:rPr>
        <w:t>（邮件统一名称为:姓名+专业+学校名称）。</w:t>
      </w:r>
    </w:p>
    <w:p w:rsidR="00731DA3" w:rsidRDefault="00DC12EE" w:rsidP="009F74B6">
      <w:pPr>
        <w:widowControl/>
        <w:spacing w:line="540" w:lineRule="exact"/>
        <w:ind w:firstLineChars="221" w:firstLine="710"/>
        <w:rPr>
          <w:rFonts w:ascii="仿宋_GB2312" w:eastAsia="仿宋_GB2312" w:hAnsi="宋体" w:cs="宋体"/>
          <w:kern w:val="0"/>
          <w:sz w:val="32"/>
          <w:szCs w:val="32"/>
        </w:rPr>
      </w:pPr>
      <w:r w:rsidRPr="00DC12EE">
        <w:rPr>
          <w:rFonts w:ascii="仿宋_GB2312" w:eastAsia="仿宋_GB2312" w:hAnsi="宋体" w:cs="宋体" w:hint="eastAsia"/>
          <w:b/>
          <w:bCs/>
          <w:kern w:val="0"/>
          <w:sz w:val="32"/>
          <w:szCs w:val="32"/>
        </w:rPr>
        <w:t>1、身份证、毕业证、学位证、相关资格证书原件（或成绩证明）电子版（应届毕业生可发送《就业推荐表》电子版代替毕业证、学位证）</w:t>
      </w:r>
    </w:p>
    <w:p w:rsidR="00DC12EE" w:rsidRPr="00DC12EE" w:rsidRDefault="00DC12EE" w:rsidP="009F74B6">
      <w:pPr>
        <w:widowControl/>
        <w:spacing w:line="540" w:lineRule="exact"/>
        <w:ind w:firstLineChars="221" w:firstLine="710"/>
        <w:rPr>
          <w:rFonts w:ascii="仿宋_GB2312" w:eastAsia="仿宋_GB2312" w:hAnsi="宋体" w:cs="宋体"/>
          <w:kern w:val="0"/>
          <w:sz w:val="32"/>
          <w:szCs w:val="32"/>
        </w:rPr>
      </w:pPr>
      <w:r w:rsidRPr="00DC12EE">
        <w:rPr>
          <w:rFonts w:ascii="仿宋_GB2312" w:eastAsia="仿宋_GB2312" w:hAnsi="宋体" w:cs="宋体" w:hint="eastAsia"/>
          <w:b/>
          <w:bCs/>
          <w:kern w:val="0"/>
          <w:sz w:val="32"/>
          <w:szCs w:val="32"/>
        </w:rPr>
        <w:t>2、附表2：《2017年招聘报名登记表》</w:t>
      </w:r>
    </w:p>
    <w:p w:rsidR="00DC12EE" w:rsidRDefault="00DC12EE" w:rsidP="009F74B6">
      <w:pPr>
        <w:widowControl/>
        <w:spacing w:line="540" w:lineRule="exact"/>
        <w:ind w:firstLineChars="220" w:firstLine="707"/>
        <w:jc w:val="left"/>
        <w:rPr>
          <w:rFonts w:ascii="仿宋_GB2312" w:eastAsia="仿宋_GB2312" w:hAnsi="宋体" w:cs="宋体"/>
          <w:b/>
          <w:bCs/>
          <w:kern w:val="0"/>
          <w:sz w:val="32"/>
          <w:szCs w:val="32"/>
        </w:rPr>
      </w:pPr>
      <w:r w:rsidRPr="00DC12EE">
        <w:rPr>
          <w:rFonts w:ascii="仿宋_GB2312" w:eastAsia="仿宋_GB2312" w:hAnsi="宋体" w:cs="宋体" w:hint="eastAsia"/>
          <w:b/>
          <w:bCs/>
          <w:kern w:val="0"/>
          <w:sz w:val="32"/>
          <w:szCs w:val="32"/>
        </w:rPr>
        <w:t>注：请务必核对好材料后发送，因个人原因（如：发送材料缺失、材料乱码等）影响考试应聘的，责任由个人承担。</w:t>
      </w:r>
    </w:p>
    <w:p w:rsidR="009F74B6" w:rsidRPr="00AD7B95" w:rsidRDefault="009F74B6" w:rsidP="009F74B6">
      <w:pPr>
        <w:spacing w:line="540" w:lineRule="exact"/>
        <w:ind w:leftChars="207" w:left="435" w:firstLineChars="200" w:firstLine="640"/>
        <w:rPr>
          <w:rFonts w:ascii="仿宋_GB2312" w:eastAsia="仿宋_GB2312" w:hAnsi="Calibri" w:cs="Times New Roman"/>
          <w:sz w:val="32"/>
          <w:szCs w:val="32"/>
        </w:rPr>
      </w:pPr>
      <w:r w:rsidRPr="00AD7B95">
        <w:rPr>
          <w:rFonts w:ascii="仿宋_GB2312" w:eastAsia="仿宋_GB2312" w:hAnsi="Calibri" w:cs="Times New Roman" w:hint="eastAsia"/>
          <w:sz w:val="32"/>
          <w:szCs w:val="32"/>
        </w:rPr>
        <w:t>（二）资格审查。根据招聘范围和条件，</w:t>
      </w:r>
      <w:r>
        <w:rPr>
          <w:rFonts w:ascii="仿宋_GB2312" w:eastAsia="仿宋_GB2312" w:hAnsi="Calibri" w:cs="Times New Roman" w:hint="eastAsia"/>
          <w:sz w:val="32"/>
          <w:szCs w:val="32"/>
        </w:rPr>
        <w:t>医院</w:t>
      </w:r>
      <w:r w:rsidRPr="00AD7B95">
        <w:rPr>
          <w:rFonts w:ascii="仿宋_GB2312" w:eastAsia="仿宋_GB2312" w:hAnsi="Calibri" w:cs="Times New Roman" w:hint="eastAsia"/>
          <w:sz w:val="32"/>
          <w:szCs w:val="32"/>
        </w:rPr>
        <w:t>进行资格审查。</w:t>
      </w:r>
    </w:p>
    <w:p w:rsidR="009F74B6" w:rsidRPr="00AD7B95" w:rsidRDefault="009F74B6" w:rsidP="009F74B6">
      <w:pPr>
        <w:spacing w:line="540" w:lineRule="exact"/>
        <w:ind w:left="435"/>
        <w:rPr>
          <w:rFonts w:ascii="仿宋_GB2312" w:eastAsia="仿宋_GB2312" w:hAnsi="Calibri" w:cs="Times New Roman"/>
          <w:sz w:val="32"/>
          <w:szCs w:val="32"/>
        </w:rPr>
      </w:pPr>
      <w:r w:rsidRPr="00AD7B95">
        <w:rPr>
          <w:rFonts w:ascii="仿宋_GB2312" w:eastAsia="仿宋_GB2312" w:hAnsi="Calibri" w:cs="Times New Roman" w:hint="eastAsia"/>
          <w:sz w:val="32"/>
          <w:szCs w:val="32"/>
        </w:rPr>
        <w:t xml:space="preserve">    （三）考试。考试分为笔试（含操作）和面试。按笔试成绩，面试成绩</w:t>
      </w:r>
      <w:r w:rsidR="00BA76D6">
        <w:rPr>
          <w:rFonts w:ascii="仿宋_GB2312" w:eastAsia="仿宋_GB2312" w:hAnsi="Calibri" w:cs="Times New Roman" w:hint="eastAsia"/>
          <w:sz w:val="32"/>
          <w:szCs w:val="32"/>
        </w:rPr>
        <w:t>各占50%</w:t>
      </w:r>
      <w:r w:rsidRPr="00AD7B95">
        <w:rPr>
          <w:rFonts w:ascii="仿宋_GB2312" w:eastAsia="仿宋_GB2312" w:hAnsi="Calibri" w:cs="Times New Roman" w:hint="eastAsia"/>
          <w:sz w:val="32"/>
          <w:szCs w:val="32"/>
        </w:rPr>
        <w:t>比例进行计算，得出考试总成绩。</w:t>
      </w:r>
    </w:p>
    <w:p w:rsidR="009F74B6" w:rsidRPr="00AD7B95" w:rsidRDefault="009F74B6" w:rsidP="009F74B6">
      <w:pPr>
        <w:spacing w:line="540" w:lineRule="exact"/>
        <w:ind w:left="435"/>
        <w:rPr>
          <w:rFonts w:ascii="仿宋_GB2312" w:eastAsia="仿宋_GB2312" w:hAnsi="Calibri" w:cs="Times New Roman"/>
          <w:sz w:val="32"/>
          <w:szCs w:val="32"/>
        </w:rPr>
      </w:pPr>
      <w:r w:rsidRPr="00AD7B95">
        <w:rPr>
          <w:rFonts w:ascii="仿宋_GB2312" w:eastAsia="仿宋_GB2312" w:hAnsi="Calibri" w:cs="Times New Roman" w:hint="eastAsia"/>
          <w:sz w:val="32"/>
          <w:szCs w:val="32"/>
        </w:rPr>
        <w:t xml:space="preserve">    1</w:t>
      </w:r>
      <w:r>
        <w:rPr>
          <w:rFonts w:ascii="仿宋_GB2312" w:eastAsia="仿宋_GB2312" w:hAnsi="Calibri" w:cs="Times New Roman" w:hint="eastAsia"/>
          <w:sz w:val="32"/>
          <w:szCs w:val="32"/>
        </w:rPr>
        <w:t>、笔试：基础医学</w:t>
      </w:r>
      <w:r w:rsidRPr="00AD7B95">
        <w:rPr>
          <w:rFonts w:ascii="仿宋_GB2312" w:eastAsia="仿宋_GB2312" w:hAnsi="Calibri" w:cs="Times New Roman" w:hint="eastAsia"/>
          <w:sz w:val="32"/>
          <w:szCs w:val="32"/>
        </w:rPr>
        <w:t>知识与操作，笔试采用百分制计算应聘人员的成绩。应聘人员笔试成绩由高分到低分。</w:t>
      </w:r>
    </w:p>
    <w:p w:rsidR="009F74B6" w:rsidRPr="00AD7B95" w:rsidRDefault="009F74B6" w:rsidP="009F74B6">
      <w:pPr>
        <w:spacing w:line="540" w:lineRule="exact"/>
        <w:ind w:left="435"/>
        <w:rPr>
          <w:rFonts w:ascii="仿宋_GB2312" w:eastAsia="仿宋_GB2312" w:hAnsi="Calibri" w:cs="Times New Roman"/>
          <w:sz w:val="32"/>
          <w:szCs w:val="32"/>
        </w:rPr>
      </w:pPr>
      <w:r w:rsidRPr="00AD7B95">
        <w:rPr>
          <w:rFonts w:ascii="仿宋_GB2312" w:eastAsia="仿宋_GB2312" w:hAnsi="Calibri" w:cs="Times New Roman" w:hint="eastAsia"/>
          <w:sz w:val="32"/>
          <w:szCs w:val="32"/>
        </w:rPr>
        <w:t xml:space="preserve">    2、面试：按计划聘用人数1：3的比例确定进入面试人员，达不到1：3比例的岗位，按实有人数进入面试。</w:t>
      </w:r>
    </w:p>
    <w:p w:rsidR="009F74B6" w:rsidRPr="00AD7B95" w:rsidRDefault="009F74B6" w:rsidP="009F74B6">
      <w:pPr>
        <w:spacing w:line="540" w:lineRule="exact"/>
        <w:ind w:left="435"/>
        <w:rPr>
          <w:rFonts w:ascii="仿宋_GB2312" w:eastAsia="仿宋_GB2312" w:hAnsi="Calibri" w:cs="Times New Roman"/>
          <w:sz w:val="32"/>
          <w:szCs w:val="32"/>
        </w:rPr>
      </w:pPr>
      <w:r w:rsidRPr="00AD7B95">
        <w:rPr>
          <w:rFonts w:ascii="仿宋_GB2312" w:eastAsia="仿宋_GB2312" w:hAnsi="Calibri" w:cs="Times New Roman" w:hint="eastAsia"/>
          <w:sz w:val="32"/>
          <w:szCs w:val="32"/>
        </w:rPr>
        <w:t xml:space="preserve">    3、根据笔试、面试综合成绩评定，由</w:t>
      </w:r>
      <w:r>
        <w:rPr>
          <w:rFonts w:ascii="仿宋_GB2312" w:eastAsia="仿宋_GB2312" w:hAnsi="Calibri" w:cs="Times New Roman" w:hint="eastAsia"/>
          <w:sz w:val="32"/>
          <w:szCs w:val="32"/>
        </w:rPr>
        <w:t>医院</w:t>
      </w:r>
      <w:r w:rsidRPr="00AD7B95">
        <w:rPr>
          <w:rFonts w:ascii="仿宋_GB2312" w:eastAsia="仿宋_GB2312" w:hAnsi="Calibri" w:cs="Times New Roman" w:hint="eastAsia"/>
          <w:sz w:val="32"/>
          <w:szCs w:val="32"/>
        </w:rPr>
        <w:t>研究择优确定拟录用人选。</w:t>
      </w:r>
    </w:p>
    <w:p w:rsidR="009F74B6" w:rsidRPr="00AD7B95" w:rsidRDefault="009F74B6" w:rsidP="009F74B6">
      <w:pPr>
        <w:spacing w:line="540" w:lineRule="exact"/>
        <w:ind w:left="435"/>
        <w:rPr>
          <w:rFonts w:ascii="仿宋_GB2312" w:eastAsia="仿宋_GB2312" w:hAnsi="Calibri" w:cs="Times New Roman"/>
          <w:sz w:val="32"/>
          <w:szCs w:val="32"/>
        </w:rPr>
      </w:pPr>
      <w:r w:rsidRPr="00AD7B95">
        <w:rPr>
          <w:rFonts w:ascii="仿宋_GB2312" w:eastAsia="仿宋_GB2312" w:hAnsi="Calibri" w:cs="Times New Roman" w:hint="eastAsia"/>
          <w:sz w:val="32"/>
          <w:szCs w:val="32"/>
        </w:rPr>
        <w:t xml:space="preserve">    </w:t>
      </w:r>
      <w:r>
        <w:rPr>
          <w:rFonts w:ascii="仿宋_GB2312" w:eastAsia="仿宋_GB2312" w:hAnsi="Calibri" w:cs="Times New Roman" w:hint="eastAsia"/>
          <w:sz w:val="32"/>
          <w:szCs w:val="32"/>
        </w:rPr>
        <w:t>（四）体检。拟录用人选必须经医院</w:t>
      </w:r>
      <w:r w:rsidRPr="00AD7B95">
        <w:rPr>
          <w:rFonts w:ascii="仿宋_GB2312" w:eastAsia="仿宋_GB2312" w:hAnsi="Calibri" w:cs="Times New Roman" w:hint="eastAsia"/>
          <w:sz w:val="32"/>
          <w:szCs w:val="32"/>
        </w:rPr>
        <w:t>体检，体检标准参照公务员录用体检通用标准执行，体检费用自理。</w:t>
      </w:r>
    </w:p>
    <w:p w:rsidR="006F2278" w:rsidRDefault="009F74B6" w:rsidP="006F2278">
      <w:pPr>
        <w:spacing w:line="540" w:lineRule="exact"/>
        <w:ind w:left="435" w:firstLine="645"/>
        <w:rPr>
          <w:rFonts w:ascii="仿宋_GB2312" w:eastAsia="仿宋_GB2312" w:hAnsi="Calibri" w:cs="Times New Roman" w:hint="eastAsia"/>
          <w:sz w:val="32"/>
          <w:szCs w:val="32"/>
        </w:rPr>
      </w:pPr>
      <w:r w:rsidRPr="00AD7B95">
        <w:rPr>
          <w:rFonts w:ascii="仿宋_GB2312" w:eastAsia="仿宋_GB2312" w:hAnsi="Calibri" w:cs="Times New Roman" w:hint="eastAsia"/>
          <w:sz w:val="32"/>
          <w:szCs w:val="32"/>
        </w:rPr>
        <w:t>（五）公示。将拟录用人员名单通过泰安市中心医院</w:t>
      </w:r>
      <w:r>
        <w:rPr>
          <w:rFonts w:ascii="仿宋_GB2312" w:eastAsia="仿宋_GB2312" w:hAnsi="Calibri" w:cs="Times New Roman" w:hint="eastAsia"/>
          <w:sz w:val="32"/>
          <w:szCs w:val="32"/>
        </w:rPr>
        <w:t>分院</w:t>
      </w:r>
      <w:r w:rsidRPr="00AD7B95">
        <w:rPr>
          <w:rFonts w:ascii="仿宋_GB2312" w:eastAsia="仿宋_GB2312" w:hAnsi="Calibri" w:cs="Times New Roman" w:hint="eastAsia"/>
          <w:sz w:val="32"/>
          <w:szCs w:val="32"/>
        </w:rPr>
        <w:t>网站及OA系统进行公示，公示期为七天。</w:t>
      </w:r>
    </w:p>
    <w:p w:rsidR="009F74B6" w:rsidRPr="006F2278" w:rsidRDefault="009F74B6" w:rsidP="006F2278">
      <w:pPr>
        <w:spacing w:line="540" w:lineRule="exact"/>
        <w:ind w:left="435" w:firstLine="645"/>
        <w:rPr>
          <w:rFonts w:ascii="仿宋_GB2312" w:eastAsia="仿宋_GB2312" w:hAnsi="Calibri" w:cs="Times New Roman"/>
          <w:sz w:val="32"/>
          <w:szCs w:val="32"/>
        </w:rPr>
      </w:pPr>
      <w:r w:rsidRPr="00AD7B95">
        <w:rPr>
          <w:rFonts w:ascii="仿宋_GB2312" w:eastAsia="仿宋_GB2312" w:hAnsi="Calibri" w:cs="Times New Roman" w:hint="eastAsia"/>
          <w:sz w:val="32"/>
          <w:szCs w:val="32"/>
        </w:rPr>
        <w:t>（六）录用。对拟录用人选公示无异议者办理录用手</w:t>
      </w:r>
      <w:r w:rsidRPr="00AD7B95">
        <w:rPr>
          <w:rFonts w:ascii="仿宋_GB2312" w:eastAsia="仿宋_GB2312" w:hAnsi="Calibri" w:cs="Times New Roman" w:hint="eastAsia"/>
          <w:sz w:val="32"/>
          <w:szCs w:val="32"/>
        </w:rPr>
        <w:lastRenderedPageBreak/>
        <w:t>续。</w:t>
      </w:r>
    </w:p>
    <w:p w:rsidR="000D63D5" w:rsidRDefault="009F74B6" w:rsidP="00B15390">
      <w:pPr>
        <w:widowControl/>
        <w:spacing w:line="540" w:lineRule="exact"/>
        <w:ind w:firstLineChars="220" w:firstLine="704"/>
        <w:jc w:val="left"/>
        <w:rPr>
          <w:rFonts w:ascii="仿宋_GB2312" w:eastAsia="仿宋_GB2312" w:hAnsi="宋体" w:cs="宋体"/>
          <w:kern w:val="0"/>
          <w:sz w:val="32"/>
          <w:szCs w:val="32"/>
        </w:rPr>
      </w:pPr>
      <w:r w:rsidRPr="00B15390">
        <w:rPr>
          <w:rFonts w:ascii="仿宋_GB2312" w:eastAsia="仿宋_GB2312" w:hAnsi="宋体" w:cs="宋体" w:hint="eastAsia"/>
          <w:bCs/>
          <w:kern w:val="0"/>
          <w:sz w:val="32"/>
          <w:szCs w:val="32"/>
        </w:rPr>
        <w:t>四、</w:t>
      </w:r>
      <w:r w:rsidR="00DC12EE" w:rsidRPr="00DC12EE">
        <w:rPr>
          <w:rFonts w:ascii="仿宋_GB2312" w:eastAsia="仿宋_GB2312" w:hAnsi="宋体" w:cs="宋体" w:hint="eastAsia"/>
          <w:kern w:val="0"/>
          <w:sz w:val="32"/>
          <w:szCs w:val="32"/>
        </w:rPr>
        <w:t>其他要求</w:t>
      </w:r>
    </w:p>
    <w:p w:rsidR="00731DA3" w:rsidRDefault="00DC12EE" w:rsidP="000D63D5">
      <w:pPr>
        <w:widowControl/>
        <w:spacing w:line="540" w:lineRule="exact"/>
        <w:ind w:firstLineChars="220" w:firstLine="704"/>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（一）对应聘人员的资格审查工作，贯穿招聘工作的全过程。应聘人员需如实填写、提交相关个人信息资料。应聘人员提供的相关材料信息如有不实或毕业时未能如期取得毕业证、学位证人员，取消录用资格。</w:t>
      </w:r>
    </w:p>
    <w:p w:rsidR="00731DA3"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（二）进入考察范围人选未按规定时间、地点等参加体检的视为自动放弃。</w:t>
      </w:r>
    </w:p>
    <w:p w:rsidR="00731DA3"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（三）体检由医院统一组织安排，体检不合格人员取消录取资格。</w:t>
      </w:r>
    </w:p>
    <w:p w:rsidR="00DC12EE" w:rsidRPr="00DC12EE"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（四）应聘人员应随时关注我院网站信息通知并保持报名登记的联系电话畅通。</w:t>
      </w:r>
    </w:p>
    <w:p w:rsidR="00731DA3" w:rsidRDefault="00CE00E7" w:rsidP="009F74B6">
      <w:pPr>
        <w:widowControl/>
        <w:spacing w:line="540" w:lineRule="exact"/>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五、相关待遇</w:t>
      </w:r>
    </w:p>
    <w:p w:rsidR="00CE00E7" w:rsidRPr="00A87B7E" w:rsidRDefault="00CE00E7" w:rsidP="009F74B6">
      <w:pPr>
        <w:widowControl/>
        <w:spacing w:line="540" w:lineRule="exact"/>
        <w:ind w:firstLineChars="200" w:firstLine="640"/>
        <w:jc w:val="left"/>
        <w:rPr>
          <w:rFonts w:ascii="仿宋_GB2312" w:eastAsia="仿宋_GB2312" w:hAnsi="宋体" w:cs="宋体"/>
          <w:kern w:val="0"/>
          <w:sz w:val="32"/>
          <w:szCs w:val="32"/>
        </w:rPr>
      </w:pPr>
      <w:r w:rsidRPr="00A87B7E">
        <w:rPr>
          <w:rFonts w:ascii="仿宋_GB2312" w:eastAsia="仿宋_GB2312" w:hAnsiTheme="minorEastAsia" w:hint="eastAsia"/>
          <w:sz w:val="32"/>
          <w:szCs w:val="32"/>
        </w:rPr>
        <w:t>应聘人员中级职称及以上，根据业务技能情况，按照医院业务技术骨干兑现待遇，签订合同，缴纳五险；普通人员按照《医院编外人员用工管理规定》执行。</w:t>
      </w:r>
    </w:p>
    <w:p w:rsidR="001877AC"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地址：泰安市</w:t>
      </w:r>
      <w:r w:rsidR="00731DA3">
        <w:rPr>
          <w:rFonts w:ascii="仿宋_GB2312" w:eastAsia="仿宋_GB2312" w:hAnsi="宋体" w:cs="宋体" w:hint="eastAsia"/>
          <w:kern w:val="0"/>
          <w:sz w:val="32"/>
          <w:szCs w:val="32"/>
        </w:rPr>
        <w:t>长城路西万官大街336号院务部（人事科）</w:t>
      </w:r>
    </w:p>
    <w:p w:rsidR="007E47E4"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邮编：271000</w:t>
      </w:r>
    </w:p>
    <w:p w:rsidR="00DC12EE" w:rsidRPr="00DC12EE" w:rsidRDefault="00DC12EE" w:rsidP="009F74B6">
      <w:pPr>
        <w:widowControl/>
        <w:spacing w:line="540" w:lineRule="exact"/>
        <w:ind w:firstLineChars="200" w:firstLine="640"/>
        <w:jc w:val="lef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联系电话：</w:t>
      </w:r>
      <w:r w:rsidR="00094794">
        <w:rPr>
          <w:rFonts w:ascii="仿宋_GB2312" w:eastAsia="仿宋_GB2312" w:hAnsi="宋体" w:cs="宋体" w:hint="eastAsia"/>
          <w:kern w:val="0"/>
          <w:sz w:val="32"/>
          <w:szCs w:val="32"/>
        </w:rPr>
        <w:t>0538-</w:t>
      </w:r>
      <w:r w:rsidR="007E47E4">
        <w:rPr>
          <w:rFonts w:ascii="仿宋_GB2312" w:eastAsia="仿宋_GB2312" w:hAnsi="宋体" w:cs="宋体" w:hint="eastAsia"/>
          <w:kern w:val="0"/>
          <w:sz w:val="32"/>
          <w:szCs w:val="32"/>
        </w:rPr>
        <w:t>8266759</w:t>
      </w:r>
      <w:r w:rsidR="00094794">
        <w:rPr>
          <w:rFonts w:ascii="仿宋_GB2312" w:eastAsia="仿宋_GB2312" w:hAnsi="宋体" w:cs="宋体" w:hint="eastAsia"/>
          <w:kern w:val="0"/>
          <w:sz w:val="32"/>
          <w:szCs w:val="32"/>
        </w:rPr>
        <w:t>、8626762</w:t>
      </w:r>
    </w:p>
    <w:p w:rsidR="00DC12EE" w:rsidRPr="00DC12EE" w:rsidRDefault="007E47E4" w:rsidP="009F74B6">
      <w:pPr>
        <w:widowControl/>
        <w:spacing w:line="540" w:lineRule="exact"/>
        <w:ind w:firstLineChars="200" w:firstLine="640"/>
        <w:jc w:val="left"/>
        <w:rPr>
          <w:rFonts w:ascii="仿宋_GB2312" w:eastAsia="仿宋_GB2312" w:hAnsi="宋体" w:cs="宋体"/>
          <w:kern w:val="0"/>
          <w:sz w:val="32"/>
          <w:szCs w:val="32"/>
        </w:rPr>
      </w:pPr>
      <w:r>
        <w:rPr>
          <w:rFonts w:ascii="仿宋_GB2312" w:eastAsia="仿宋_GB2312" w:hAnsi="宋体" w:cs="宋体" w:hint="eastAsia"/>
          <w:kern w:val="0"/>
          <w:sz w:val="32"/>
          <w:szCs w:val="32"/>
        </w:rPr>
        <w:t>联系人：杜</w:t>
      </w:r>
      <w:r w:rsidR="00DC12EE" w:rsidRPr="00DC12EE">
        <w:rPr>
          <w:rFonts w:ascii="仿宋_GB2312" w:eastAsia="仿宋_GB2312" w:hAnsi="宋体" w:cs="宋体" w:hint="eastAsia"/>
          <w:kern w:val="0"/>
          <w:sz w:val="32"/>
          <w:szCs w:val="32"/>
        </w:rPr>
        <w:t>老师</w:t>
      </w:r>
    </w:p>
    <w:p w:rsidR="00DC12EE" w:rsidRPr="004473DC" w:rsidRDefault="00DC12EE" w:rsidP="009F74B6">
      <w:pPr>
        <w:widowControl/>
        <w:spacing w:line="540" w:lineRule="exact"/>
        <w:ind w:firstLineChars="200" w:firstLine="640"/>
        <w:jc w:val="left"/>
        <w:rPr>
          <w:rFonts w:ascii="仿宋_GB2312" w:eastAsia="仿宋_GB2312" w:hAnsi="宋体" w:cs="宋体"/>
          <w:kern w:val="0"/>
          <w:sz w:val="32"/>
          <w:szCs w:val="32"/>
        </w:rPr>
      </w:pPr>
      <w:r w:rsidRPr="004473DC">
        <w:rPr>
          <w:rFonts w:ascii="仿宋_GB2312" w:eastAsia="仿宋_GB2312" w:hAnsi="宋体" w:cs="宋体" w:hint="eastAsia"/>
          <w:bCs/>
          <w:kern w:val="0"/>
          <w:sz w:val="32"/>
          <w:szCs w:val="32"/>
        </w:rPr>
        <w:t>附表1：</w:t>
      </w:r>
      <w:hyperlink r:id="rId9" w:history="1">
        <w:r w:rsidRPr="004473DC">
          <w:rPr>
            <w:rFonts w:ascii="仿宋_GB2312" w:eastAsia="仿宋_GB2312" w:hAnsi="宋体" w:cs="宋体" w:hint="eastAsia"/>
            <w:bCs/>
            <w:kern w:val="0"/>
            <w:sz w:val="32"/>
            <w:szCs w:val="32"/>
          </w:rPr>
          <w:t>2017年度泰安市中心医院</w:t>
        </w:r>
        <w:r w:rsidR="004473DC">
          <w:rPr>
            <w:rFonts w:ascii="仿宋_GB2312" w:eastAsia="仿宋_GB2312" w:hAnsi="宋体" w:cs="宋体" w:hint="eastAsia"/>
            <w:bCs/>
            <w:kern w:val="0"/>
            <w:sz w:val="32"/>
            <w:szCs w:val="32"/>
          </w:rPr>
          <w:t>分院</w:t>
        </w:r>
        <w:r w:rsidRPr="004473DC">
          <w:rPr>
            <w:rFonts w:ascii="仿宋_GB2312" w:eastAsia="仿宋_GB2312" w:hAnsi="宋体" w:cs="宋体" w:hint="eastAsia"/>
            <w:bCs/>
            <w:kern w:val="0"/>
            <w:sz w:val="32"/>
            <w:szCs w:val="32"/>
          </w:rPr>
          <w:t>招聘计划表</w:t>
        </w:r>
      </w:hyperlink>
    </w:p>
    <w:p w:rsidR="007E47E4" w:rsidRDefault="00DC12EE" w:rsidP="00A533FF">
      <w:pPr>
        <w:widowControl/>
        <w:spacing w:line="540" w:lineRule="exact"/>
        <w:ind w:firstLineChars="200" w:firstLine="640"/>
        <w:jc w:val="left"/>
        <w:rPr>
          <w:rFonts w:ascii="仿宋_GB2312" w:eastAsia="仿宋_GB2312" w:hAnsi="宋体" w:cs="宋体"/>
          <w:kern w:val="0"/>
          <w:sz w:val="32"/>
          <w:szCs w:val="32"/>
        </w:rPr>
      </w:pPr>
      <w:r w:rsidRPr="004473DC">
        <w:rPr>
          <w:rFonts w:ascii="仿宋_GB2312" w:eastAsia="仿宋_GB2312" w:hAnsi="宋体" w:cs="宋体" w:hint="eastAsia"/>
          <w:bCs/>
          <w:kern w:val="0"/>
          <w:sz w:val="32"/>
          <w:szCs w:val="32"/>
        </w:rPr>
        <w:t>附表2：</w:t>
      </w:r>
      <w:hyperlink r:id="rId10" w:history="1">
        <w:r w:rsidRPr="004473DC">
          <w:rPr>
            <w:rFonts w:ascii="仿宋_GB2312" w:eastAsia="仿宋_GB2312" w:hAnsi="宋体" w:cs="宋体" w:hint="eastAsia"/>
            <w:bCs/>
            <w:kern w:val="0"/>
            <w:sz w:val="32"/>
            <w:szCs w:val="32"/>
          </w:rPr>
          <w:t>2017年招聘报名登记表</w:t>
        </w:r>
      </w:hyperlink>
    </w:p>
    <w:p w:rsidR="00DC12EE" w:rsidRPr="00DC12EE" w:rsidRDefault="007E47E4" w:rsidP="007E47E4">
      <w:pPr>
        <w:widowControl/>
        <w:spacing w:line="390" w:lineRule="atLeast"/>
        <w:jc w:val="right"/>
        <w:rPr>
          <w:rFonts w:ascii="仿宋_GB2312" w:eastAsia="仿宋_GB2312" w:hAnsi="宋体" w:cs="宋体"/>
          <w:kern w:val="0"/>
          <w:sz w:val="32"/>
          <w:szCs w:val="32"/>
        </w:rPr>
      </w:pPr>
      <w:r>
        <w:rPr>
          <w:rFonts w:ascii="仿宋_GB2312" w:eastAsia="仿宋_GB2312" w:hAnsi="宋体" w:cs="宋体" w:hint="eastAsia"/>
          <w:kern w:val="0"/>
          <w:sz w:val="32"/>
          <w:szCs w:val="32"/>
        </w:rPr>
        <w:t>院务部（人事科）</w:t>
      </w:r>
    </w:p>
    <w:p w:rsidR="00A74011" w:rsidRPr="00A533FF" w:rsidRDefault="00DC12EE" w:rsidP="00A533FF">
      <w:pPr>
        <w:widowControl/>
        <w:spacing w:line="390" w:lineRule="atLeast"/>
        <w:ind w:right="160"/>
        <w:jc w:val="right"/>
        <w:rPr>
          <w:rFonts w:ascii="仿宋_GB2312" w:eastAsia="仿宋_GB2312" w:hAnsi="宋体" w:cs="宋体"/>
          <w:kern w:val="0"/>
          <w:sz w:val="32"/>
          <w:szCs w:val="32"/>
        </w:rPr>
      </w:pPr>
      <w:r w:rsidRPr="00DC12EE">
        <w:rPr>
          <w:rFonts w:ascii="仿宋_GB2312" w:eastAsia="仿宋_GB2312" w:hAnsi="宋体" w:cs="宋体" w:hint="eastAsia"/>
          <w:kern w:val="0"/>
          <w:sz w:val="32"/>
          <w:szCs w:val="32"/>
        </w:rPr>
        <w:t>2017年</w:t>
      </w:r>
      <w:r w:rsidR="007E47E4">
        <w:rPr>
          <w:rFonts w:ascii="仿宋_GB2312" w:eastAsia="仿宋_GB2312" w:hAnsi="宋体" w:cs="宋体" w:hint="eastAsia"/>
          <w:kern w:val="0"/>
          <w:sz w:val="32"/>
          <w:szCs w:val="32"/>
        </w:rPr>
        <w:t>5</w:t>
      </w:r>
      <w:r w:rsidRPr="00DC12EE">
        <w:rPr>
          <w:rFonts w:ascii="仿宋_GB2312" w:eastAsia="仿宋_GB2312" w:hAnsi="宋体" w:cs="宋体" w:hint="eastAsia"/>
          <w:kern w:val="0"/>
          <w:sz w:val="32"/>
          <w:szCs w:val="32"/>
        </w:rPr>
        <w:t>月</w:t>
      </w:r>
      <w:r w:rsidR="00A533FF">
        <w:rPr>
          <w:rFonts w:ascii="仿宋_GB2312" w:eastAsia="仿宋_GB2312" w:hAnsi="宋体" w:cs="宋体" w:hint="eastAsia"/>
          <w:kern w:val="0"/>
          <w:sz w:val="32"/>
          <w:szCs w:val="32"/>
        </w:rPr>
        <w:t>22</w:t>
      </w:r>
      <w:r w:rsidRPr="00DC12EE">
        <w:rPr>
          <w:rFonts w:ascii="仿宋_GB2312" w:eastAsia="仿宋_GB2312" w:hAnsi="宋体" w:cs="宋体" w:hint="eastAsia"/>
          <w:kern w:val="0"/>
          <w:sz w:val="32"/>
          <w:szCs w:val="32"/>
        </w:rPr>
        <w:t>日</w:t>
      </w:r>
    </w:p>
    <w:sectPr w:rsidR="00A74011" w:rsidRPr="00A533FF" w:rsidSect="00A740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47B5" w:rsidRDefault="00F147B5" w:rsidP="004473DC">
      <w:r>
        <w:separator/>
      </w:r>
    </w:p>
  </w:endnote>
  <w:endnote w:type="continuationSeparator" w:id="1">
    <w:p w:rsidR="00F147B5" w:rsidRDefault="00F147B5" w:rsidP="00447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47B5" w:rsidRDefault="00F147B5" w:rsidP="004473DC">
      <w:r>
        <w:separator/>
      </w:r>
    </w:p>
  </w:footnote>
  <w:footnote w:type="continuationSeparator" w:id="1">
    <w:p w:rsidR="00F147B5" w:rsidRDefault="00F147B5" w:rsidP="00447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B3097"/>
    <w:multiLevelType w:val="hybridMultilevel"/>
    <w:tmpl w:val="8BAE1108"/>
    <w:lvl w:ilvl="0" w:tplc="1952D220">
      <w:numFmt w:val="decimal"/>
      <w:lvlText w:val="%1"/>
      <w:lvlJc w:val="left"/>
      <w:pPr>
        <w:ind w:left="360" w:hanging="360"/>
      </w:pPr>
      <w:rPr>
        <w:rFonts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024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C12EE"/>
    <w:rsid w:val="00030DB6"/>
    <w:rsid w:val="00061B34"/>
    <w:rsid w:val="000736AC"/>
    <w:rsid w:val="00080C85"/>
    <w:rsid w:val="00094794"/>
    <w:rsid w:val="000D63D5"/>
    <w:rsid w:val="001877AC"/>
    <w:rsid w:val="00241C13"/>
    <w:rsid w:val="0029755A"/>
    <w:rsid w:val="00310184"/>
    <w:rsid w:val="003E7729"/>
    <w:rsid w:val="00413152"/>
    <w:rsid w:val="004430C6"/>
    <w:rsid w:val="004473DC"/>
    <w:rsid w:val="00450469"/>
    <w:rsid w:val="00464A96"/>
    <w:rsid w:val="00474205"/>
    <w:rsid w:val="00482180"/>
    <w:rsid w:val="004A2186"/>
    <w:rsid w:val="004E0FD4"/>
    <w:rsid w:val="00545BE9"/>
    <w:rsid w:val="00561800"/>
    <w:rsid w:val="005A03B4"/>
    <w:rsid w:val="005D233C"/>
    <w:rsid w:val="006422AE"/>
    <w:rsid w:val="00667041"/>
    <w:rsid w:val="006F2278"/>
    <w:rsid w:val="007015D8"/>
    <w:rsid w:val="00731DA3"/>
    <w:rsid w:val="0077151A"/>
    <w:rsid w:val="007E47E4"/>
    <w:rsid w:val="007F7438"/>
    <w:rsid w:val="00802A61"/>
    <w:rsid w:val="00822352"/>
    <w:rsid w:val="008363AB"/>
    <w:rsid w:val="008C347B"/>
    <w:rsid w:val="00934283"/>
    <w:rsid w:val="00966E2B"/>
    <w:rsid w:val="00977764"/>
    <w:rsid w:val="009F74B6"/>
    <w:rsid w:val="00A5265D"/>
    <w:rsid w:val="00A533FF"/>
    <w:rsid w:val="00A65C18"/>
    <w:rsid w:val="00A74011"/>
    <w:rsid w:val="00A87B7E"/>
    <w:rsid w:val="00AB20DF"/>
    <w:rsid w:val="00B15390"/>
    <w:rsid w:val="00BA76D6"/>
    <w:rsid w:val="00C85995"/>
    <w:rsid w:val="00CA54BB"/>
    <w:rsid w:val="00CE00E7"/>
    <w:rsid w:val="00CF0869"/>
    <w:rsid w:val="00D0593E"/>
    <w:rsid w:val="00DC12EE"/>
    <w:rsid w:val="00DC4179"/>
    <w:rsid w:val="00E77F05"/>
    <w:rsid w:val="00EC7F49"/>
    <w:rsid w:val="00F147B5"/>
    <w:rsid w:val="00F311F0"/>
    <w:rsid w:val="00F6096A"/>
    <w:rsid w:val="00F628C1"/>
    <w:rsid w:val="00F67D2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401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
    <w:name w:val="p"/>
    <w:basedOn w:val="a"/>
    <w:rsid w:val="00DC12EE"/>
    <w:pPr>
      <w:widowControl/>
      <w:spacing w:before="100" w:beforeAutospacing="1" w:after="100" w:afterAutospacing="1"/>
      <w:jc w:val="left"/>
    </w:pPr>
    <w:rPr>
      <w:rFonts w:ascii="宋体" w:eastAsia="宋体" w:hAnsi="宋体" w:cs="宋体"/>
      <w:kern w:val="0"/>
      <w:sz w:val="24"/>
      <w:szCs w:val="24"/>
    </w:rPr>
  </w:style>
  <w:style w:type="character" w:styleId="a3">
    <w:name w:val="Hyperlink"/>
    <w:basedOn w:val="a0"/>
    <w:uiPriority w:val="99"/>
    <w:semiHidden/>
    <w:unhideWhenUsed/>
    <w:rsid w:val="00DC12EE"/>
    <w:rPr>
      <w:color w:val="0000FF"/>
      <w:u w:val="single"/>
    </w:rPr>
  </w:style>
  <w:style w:type="character" w:customStyle="1" w:styleId="16">
    <w:name w:val="16"/>
    <w:basedOn w:val="a0"/>
    <w:rsid w:val="00DC12EE"/>
  </w:style>
  <w:style w:type="character" w:customStyle="1" w:styleId="15">
    <w:name w:val="15"/>
    <w:basedOn w:val="a0"/>
    <w:rsid w:val="00DC12EE"/>
  </w:style>
  <w:style w:type="paragraph" w:styleId="a4">
    <w:name w:val="header"/>
    <w:basedOn w:val="a"/>
    <w:link w:val="Char"/>
    <w:uiPriority w:val="99"/>
    <w:semiHidden/>
    <w:unhideWhenUsed/>
    <w:rsid w:val="004473D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473DC"/>
    <w:rPr>
      <w:sz w:val="18"/>
      <w:szCs w:val="18"/>
    </w:rPr>
  </w:style>
  <w:style w:type="paragraph" w:styleId="a5">
    <w:name w:val="footer"/>
    <w:basedOn w:val="a"/>
    <w:link w:val="Char0"/>
    <w:uiPriority w:val="99"/>
    <w:semiHidden/>
    <w:unhideWhenUsed/>
    <w:rsid w:val="004473DC"/>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4473DC"/>
    <w:rPr>
      <w:sz w:val="18"/>
      <w:szCs w:val="18"/>
    </w:rPr>
  </w:style>
  <w:style w:type="paragraph" w:styleId="a6">
    <w:name w:val="List Paragraph"/>
    <w:basedOn w:val="a"/>
    <w:uiPriority w:val="34"/>
    <w:qFormat/>
    <w:rsid w:val="00977764"/>
    <w:pPr>
      <w:ind w:firstLineChars="200" w:firstLine="420"/>
    </w:pPr>
  </w:style>
</w:styles>
</file>

<file path=word/webSettings.xml><?xml version="1.0" encoding="utf-8"?>
<w:webSettings xmlns:r="http://schemas.openxmlformats.org/officeDocument/2006/relationships" xmlns:w="http://schemas.openxmlformats.org/wordprocessingml/2006/main">
  <w:divs>
    <w:div w:id="495531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zxyyrszp@163.com" TargetMode="External"/><Relationship Id="rId3" Type="http://schemas.openxmlformats.org/officeDocument/2006/relationships/settings" Target="settings.xml"/><Relationship Id="rId7" Type="http://schemas.openxmlformats.org/officeDocument/2006/relationships/hyperlink" Target="mailto:%E7%AD%89%E7%94%B5%E5%AD%90%E7%89%88%E6%89%93%E5%8C%85%E5%8F%91%E9%80%81%E8%87%B3%E9%82%AE%E7%AE%B1rsk1617@163.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taishanyy.com/uploadfiles/2017/03/201703231418251825.xls" TargetMode="External"/><Relationship Id="rId4" Type="http://schemas.openxmlformats.org/officeDocument/2006/relationships/webSettings" Target="webSettings.xml"/><Relationship Id="rId9" Type="http://schemas.openxmlformats.org/officeDocument/2006/relationships/hyperlink" Target="http://www.taishanyy.com/uploadfiles/2017/03/201703231417391739.xl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3</Pages>
  <Words>246</Words>
  <Characters>1408</Characters>
  <Application>Microsoft Office Word</Application>
  <DocSecurity>0</DocSecurity>
  <Lines>11</Lines>
  <Paragraphs>3</Paragraphs>
  <ScaleCrop>false</ScaleCrop>
  <Company>微软中国</Company>
  <LinksUpToDate>false</LinksUpToDate>
  <CharactersWithSpaces>1651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杜奎</dc:creator>
  <cp:keywords/>
  <dc:description/>
  <cp:lastModifiedBy>杜奎</cp:lastModifiedBy>
  <cp:revision>24</cp:revision>
  <cp:lastPrinted>2017-05-20T03:36:00Z</cp:lastPrinted>
  <dcterms:created xsi:type="dcterms:W3CDTF">2017-05-20T02:24:00Z</dcterms:created>
  <dcterms:modified xsi:type="dcterms:W3CDTF">2017-05-22T06:28:00Z</dcterms:modified>
</cp:coreProperties>
</file>