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7BC9" w:rsidRDefault="00B57BC9" w:rsidP="00EF4444">
      <w:pPr>
        <w:autoSpaceDE w:val="0"/>
        <w:autoSpaceDN w:val="0"/>
        <w:adjustRightInd w:val="0"/>
        <w:snapToGrid w:val="0"/>
        <w:spacing w:line="520" w:lineRule="exact"/>
        <w:jc w:val="center"/>
        <w:rPr>
          <w:rFonts w:ascii="黑体" w:eastAsia="黑体" w:hAnsi="黑体" w:cs="仿宋_GB2312"/>
          <w:sz w:val="36"/>
          <w:szCs w:val="36"/>
          <w:lang w:val="zh-CN"/>
        </w:rPr>
      </w:pPr>
      <w:r w:rsidRPr="00B57BC9">
        <w:rPr>
          <w:rFonts w:ascii="黑体" w:eastAsia="黑体" w:hAnsi="黑体" w:cs="仿宋_GB2312"/>
          <w:sz w:val="36"/>
          <w:szCs w:val="36"/>
          <w:lang w:val="zh-CN"/>
        </w:rPr>
        <w:t>泰安市中心医院分院内儿科激光治疗仪采购项目</w:t>
      </w:r>
    </w:p>
    <w:p w:rsidR="00B57BC9" w:rsidRPr="00B57BC9" w:rsidRDefault="00B57BC9" w:rsidP="00EF4444">
      <w:pPr>
        <w:autoSpaceDE w:val="0"/>
        <w:autoSpaceDN w:val="0"/>
        <w:adjustRightInd w:val="0"/>
        <w:snapToGrid w:val="0"/>
        <w:spacing w:line="520" w:lineRule="exact"/>
        <w:jc w:val="center"/>
        <w:rPr>
          <w:rFonts w:ascii="黑体" w:eastAsia="黑体" w:hAnsi="黑体" w:cs="仿宋_GB2312"/>
          <w:kern w:val="0"/>
          <w:sz w:val="36"/>
          <w:szCs w:val="36"/>
          <w:lang w:val="zh-CN"/>
        </w:rPr>
      </w:pPr>
      <w:r w:rsidRPr="00B57BC9">
        <w:rPr>
          <w:rFonts w:ascii="黑体" w:eastAsia="黑体" w:hAnsi="黑体" w:cs="仿宋_GB2312"/>
          <w:sz w:val="36"/>
          <w:szCs w:val="36"/>
          <w:lang w:val="zh-CN"/>
        </w:rPr>
        <w:t>询价公告</w:t>
      </w:r>
    </w:p>
    <w:p w:rsidR="008007BA" w:rsidRPr="00B57BC9" w:rsidRDefault="008007BA" w:rsidP="00B57BC9">
      <w:pPr>
        <w:autoSpaceDE w:val="0"/>
        <w:autoSpaceDN w:val="0"/>
        <w:adjustRightInd w:val="0"/>
        <w:snapToGrid w:val="0"/>
        <w:spacing w:line="520" w:lineRule="exact"/>
        <w:ind w:firstLine="480"/>
        <w:rPr>
          <w:rFonts w:ascii="仿宋_GB2312" w:eastAsia="仿宋_GB2312" w:hAnsi="仿宋_GB2312" w:cs="仿宋_GB2312"/>
          <w:kern w:val="0"/>
          <w:sz w:val="28"/>
          <w:szCs w:val="28"/>
          <w:lang w:val="zh-CN"/>
        </w:rPr>
      </w:pPr>
      <w:r w:rsidRPr="00B57BC9">
        <w:rPr>
          <w:rFonts w:ascii="仿宋_GB2312" w:eastAsia="仿宋_GB2312" w:hAnsi="仿宋_GB2312" w:cs="仿宋_GB2312"/>
          <w:kern w:val="0"/>
          <w:sz w:val="28"/>
          <w:szCs w:val="28"/>
          <w:lang w:val="zh-CN"/>
        </w:rPr>
        <w:t>泰安市</w:t>
      </w:r>
      <w:proofErr w:type="gramStart"/>
      <w:r w:rsidRPr="00B57BC9">
        <w:rPr>
          <w:rFonts w:ascii="仿宋_GB2312" w:eastAsia="仿宋_GB2312" w:hAnsi="仿宋_GB2312" w:cs="仿宋_GB2312"/>
          <w:kern w:val="0"/>
          <w:sz w:val="28"/>
          <w:szCs w:val="28"/>
          <w:lang w:val="zh-CN"/>
        </w:rPr>
        <w:t>嘉恒建设</w:t>
      </w:r>
      <w:proofErr w:type="gramEnd"/>
      <w:r w:rsidRPr="00B57BC9">
        <w:rPr>
          <w:rFonts w:ascii="仿宋_GB2312" w:eastAsia="仿宋_GB2312" w:hAnsi="仿宋_GB2312" w:cs="仿宋_GB2312"/>
          <w:kern w:val="0"/>
          <w:sz w:val="28"/>
          <w:szCs w:val="28"/>
          <w:lang w:val="zh-CN"/>
        </w:rPr>
        <w:t>工程项目管理有限公司受泰安市中心医院分院的委托，对泰安市中心医院分院内儿科激光治疗仪采购项目及其相关服务以询价采购方式组织采购，欢迎符合条件的供应商参加。</w:t>
      </w:r>
    </w:p>
    <w:p w:rsidR="008007BA" w:rsidRPr="00B57BC9" w:rsidRDefault="008007BA" w:rsidP="00B57BC9">
      <w:pPr>
        <w:autoSpaceDE w:val="0"/>
        <w:autoSpaceDN w:val="0"/>
        <w:adjustRightInd w:val="0"/>
        <w:snapToGrid w:val="0"/>
        <w:spacing w:line="520" w:lineRule="exact"/>
        <w:jc w:val="left"/>
        <w:rPr>
          <w:rFonts w:ascii="仿宋_GB2312" w:eastAsia="仿宋_GB2312" w:hAnsi="仿宋_GB2312" w:cs="仿宋_GB2312"/>
          <w:sz w:val="28"/>
          <w:szCs w:val="28"/>
          <w:lang w:val="zh-CN"/>
        </w:rPr>
      </w:pPr>
      <w:r w:rsidRPr="00B57BC9">
        <w:rPr>
          <w:rFonts w:ascii="仿宋_GB2312" w:eastAsia="仿宋_GB2312" w:hAnsi="仿宋_GB2312" w:cs="仿宋_GB2312"/>
          <w:kern w:val="0"/>
          <w:sz w:val="28"/>
          <w:szCs w:val="28"/>
          <w:lang w:val="zh-CN"/>
        </w:rPr>
        <w:t>1</w:t>
      </w:r>
      <w:r w:rsidRPr="00B57BC9">
        <w:rPr>
          <w:rFonts w:ascii="仿宋_GB2312" w:eastAsia="仿宋_GB2312" w:hAnsi="仿宋_GB2312" w:cs="仿宋_GB2312"/>
          <w:sz w:val="28"/>
          <w:szCs w:val="28"/>
          <w:lang w:val="zh-CN"/>
        </w:rPr>
        <w:t>、项目编号：SDTASJ2017-1432-00</w:t>
      </w:r>
    </w:p>
    <w:p w:rsidR="008007BA" w:rsidRPr="00B57BC9" w:rsidRDefault="008007BA" w:rsidP="00B57BC9">
      <w:pPr>
        <w:autoSpaceDE w:val="0"/>
        <w:autoSpaceDN w:val="0"/>
        <w:adjustRightInd w:val="0"/>
        <w:snapToGrid w:val="0"/>
        <w:spacing w:line="520" w:lineRule="exact"/>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2、项目名称：泰安市中心医院分院内儿科激光治疗仪采购项目</w:t>
      </w:r>
    </w:p>
    <w:p w:rsidR="008007BA" w:rsidRPr="00B57BC9" w:rsidRDefault="008007BA" w:rsidP="00B57BC9">
      <w:pPr>
        <w:autoSpaceDE w:val="0"/>
        <w:autoSpaceDN w:val="0"/>
        <w:adjustRightInd w:val="0"/>
        <w:snapToGrid w:val="0"/>
        <w:spacing w:line="520" w:lineRule="exact"/>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3、项目内容：冷光源激光治疗仪1台。</w:t>
      </w:r>
    </w:p>
    <w:p w:rsidR="008007BA" w:rsidRPr="00B57BC9" w:rsidRDefault="008007BA" w:rsidP="00B57BC9">
      <w:pPr>
        <w:autoSpaceDE w:val="0"/>
        <w:autoSpaceDN w:val="0"/>
        <w:adjustRightInd w:val="0"/>
        <w:snapToGrid w:val="0"/>
        <w:spacing w:line="520" w:lineRule="exact"/>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4、预算控制价</w:t>
      </w:r>
    </w:p>
    <w:p w:rsidR="008007BA" w:rsidRPr="00B57BC9" w:rsidRDefault="008007BA" w:rsidP="00B57BC9">
      <w:pPr>
        <w:adjustRightInd w:val="0"/>
        <w:snapToGrid w:val="0"/>
        <w:spacing w:line="520" w:lineRule="exact"/>
        <w:ind w:firstLineChars="200" w:firstLine="56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本项目预算控制价为13.5万元</w:t>
      </w:r>
    </w:p>
    <w:p w:rsidR="008007BA" w:rsidRPr="00B57BC9" w:rsidRDefault="008007BA" w:rsidP="00B57BC9">
      <w:pPr>
        <w:autoSpaceDE w:val="0"/>
        <w:autoSpaceDN w:val="0"/>
        <w:adjustRightInd w:val="0"/>
        <w:snapToGrid w:val="0"/>
        <w:spacing w:line="520" w:lineRule="exact"/>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5、供应商资格要求</w:t>
      </w:r>
    </w:p>
    <w:p w:rsidR="008007BA" w:rsidRPr="00B57BC9" w:rsidRDefault="008007BA" w:rsidP="00B57BC9">
      <w:pPr>
        <w:adjustRightInd w:val="0"/>
        <w:snapToGrid w:val="0"/>
        <w:spacing w:line="520" w:lineRule="exact"/>
        <w:ind w:firstLineChars="200" w:firstLine="560"/>
        <w:rPr>
          <w:rFonts w:ascii="仿宋_GB2312" w:eastAsia="仿宋_GB2312" w:hAnsi="仿宋"/>
          <w:sz w:val="28"/>
          <w:szCs w:val="28"/>
        </w:rPr>
      </w:pPr>
      <w:r w:rsidRPr="00B57BC9">
        <w:rPr>
          <w:rFonts w:ascii="仿宋_GB2312" w:eastAsia="仿宋_GB2312" w:hAnsi="仿宋"/>
          <w:sz w:val="28"/>
          <w:szCs w:val="28"/>
        </w:rPr>
        <w:t>5.1符合政府采购法第二十二条规定的相关条件；</w:t>
      </w:r>
    </w:p>
    <w:p w:rsidR="008007BA" w:rsidRPr="00B57BC9" w:rsidRDefault="008007BA" w:rsidP="00B57BC9">
      <w:pPr>
        <w:adjustRightInd w:val="0"/>
        <w:snapToGrid w:val="0"/>
        <w:spacing w:line="520" w:lineRule="exact"/>
        <w:ind w:firstLineChars="200" w:firstLine="560"/>
        <w:rPr>
          <w:rFonts w:ascii="仿宋_GB2312" w:eastAsia="仿宋_GB2312" w:hAnsi="仿宋"/>
          <w:sz w:val="28"/>
          <w:szCs w:val="28"/>
        </w:rPr>
      </w:pPr>
      <w:r w:rsidRPr="00B57BC9">
        <w:rPr>
          <w:rFonts w:ascii="仿宋_GB2312" w:eastAsia="仿宋_GB2312" w:hAnsi="仿宋"/>
          <w:sz w:val="28"/>
          <w:szCs w:val="28"/>
        </w:rPr>
        <w:t>5.2在中华人民共和国境内注册，具备与本次采购货物相应的经营范围及供货安装能力的生产厂家或经销商；</w:t>
      </w:r>
    </w:p>
    <w:p w:rsidR="008007BA" w:rsidRPr="00B57BC9" w:rsidRDefault="008007BA" w:rsidP="00B57BC9">
      <w:pPr>
        <w:adjustRightInd w:val="0"/>
        <w:snapToGrid w:val="0"/>
        <w:spacing w:line="520" w:lineRule="exact"/>
        <w:ind w:firstLineChars="200" w:firstLine="560"/>
        <w:rPr>
          <w:rFonts w:ascii="仿宋_GB2312" w:eastAsia="仿宋_GB2312" w:hAnsi="仿宋"/>
          <w:sz w:val="28"/>
          <w:szCs w:val="28"/>
        </w:rPr>
      </w:pPr>
      <w:r w:rsidRPr="00B57BC9">
        <w:rPr>
          <w:rFonts w:ascii="仿宋_GB2312" w:eastAsia="仿宋_GB2312" w:hAnsi="仿宋"/>
          <w:sz w:val="28"/>
          <w:szCs w:val="28"/>
        </w:rPr>
        <w:t>5.3须提供合格的有效期内的医疗器械产品注册证、注册登记表；</w:t>
      </w:r>
    </w:p>
    <w:p w:rsidR="008007BA" w:rsidRPr="00B57BC9" w:rsidRDefault="008007BA" w:rsidP="00B57BC9">
      <w:pPr>
        <w:adjustRightInd w:val="0"/>
        <w:snapToGrid w:val="0"/>
        <w:spacing w:line="520" w:lineRule="exact"/>
        <w:ind w:firstLineChars="200" w:firstLine="560"/>
        <w:rPr>
          <w:rFonts w:ascii="仿宋_GB2312" w:eastAsia="仿宋_GB2312" w:hAnsi="仿宋"/>
          <w:sz w:val="28"/>
          <w:szCs w:val="28"/>
        </w:rPr>
      </w:pPr>
      <w:r w:rsidRPr="00B57BC9">
        <w:rPr>
          <w:rFonts w:ascii="仿宋_GB2312" w:eastAsia="仿宋_GB2312" w:hAnsi="仿宋"/>
          <w:sz w:val="28"/>
          <w:szCs w:val="28"/>
        </w:rPr>
        <w:t>5.4生产厂家须提供医疗器械生产许可证，经销商须提供医疗器械经营许可证；</w:t>
      </w:r>
    </w:p>
    <w:p w:rsidR="008007BA" w:rsidRPr="00B57BC9" w:rsidRDefault="008007BA" w:rsidP="00B57BC9">
      <w:pPr>
        <w:autoSpaceDE w:val="0"/>
        <w:autoSpaceDN w:val="0"/>
        <w:adjustRightInd w:val="0"/>
        <w:snapToGrid w:val="0"/>
        <w:spacing w:line="520" w:lineRule="exact"/>
        <w:ind w:firstLineChars="200" w:firstLine="560"/>
        <w:rPr>
          <w:rFonts w:ascii="仿宋_GB2312" w:eastAsia="仿宋_GB2312" w:hAnsi="仿宋_GB2312" w:cs="仿宋_GB2312"/>
          <w:sz w:val="28"/>
          <w:szCs w:val="28"/>
          <w:lang w:val="zh-CN"/>
        </w:rPr>
      </w:pPr>
      <w:r w:rsidRPr="00B57BC9">
        <w:rPr>
          <w:rFonts w:ascii="仿宋_GB2312" w:eastAsia="仿宋_GB2312" w:hAnsi="仿宋"/>
          <w:sz w:val="28"/>
          <w:szCs w:val="28"/>
          <w:lang w:val="zh-CN"/>
        </w:rPr>
        <w:t>5.</w:t>
      </w:r>
      <w:r w:rsidRPr="00B57BC9">
        <w:rPr>
          <w:rFonts w:ascii="仿宋_GB2312" w:eastAsia="仿宋_GB2312" w:hAnsi="仿宋"/>
          <w:sz w:val="28"/>
          <w:szCs w:val="28"/>
        </w:rPr>
        <w:t>5</w:t>
      </w:r>
      <w:r w:rsidRPr="00B57BC9">
        <w:rPr>
          <w:rFonts w:ascii="仿宋_GB2312" w:eastAsia="仿宋_GB2312" w:hAnsi="仿宋"/>
          <w:sz w:val="28"/>
          <w:szCs w:val="28"/>
          <w:lang w:val="zh-CN"/>
        </w:rPr>
        <w:t>本项目不接受</w:t>
      </w:r>
      <w:r w:rsidR="002E2CF7">
        <w:rPr>
          <w:rFonts w:ascii="仿宋_GB2312" w:eastAsia="仿宋_GB2312" w:hAnsi="仿宋"/>
          <w:sz w:val="28"/>
          <w:szCs w:val="28"/>
          <w:lang w:val="zh-CN"/>
        </w:rPr>
        <w:t>联合体报价。</w:t>
      </w:r>
    </w:p>
    <w:p w:rsidR="008007BA" w:rsidRPr="00B57BC9" w:rsidRDefault="008007BA" w:rsidP="00B57BC9">
      <w:pPr>
        <w:autoSpaceDE w:val="0"/>
        <w:autoSpaceDN w:val="0"/>
        <w:adjustRightInd w:val="0"/>
        <w:snapToGrid w:val="0"/>
        <w:spacing w:line="520" w:lineRule="exact"/>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6、评审办法：比照最低评标价法</w:t>
      </w:r>
    </w:p>
    <w:p w:rsidR="008007BA" w:rsidRPr="00B57BC9" w:rsidRDefault="008007BA" w:rsidP="00B57BC9">
      <w:pPr>
        <w:autoSpaceDE w:val="0"/>
        <w:autoSpaceDN w:val="0"/>
        <w:adjustRightInd w:val="0"/>
        <w:snapToGrid w:val="0"/>
        <w:spacing w:line="520" w:lineRule="exact"/>
        <w:rPr>
          <w:rFonts w:ascii="仿宋_GB2312" w:eastAsia="仿宋_GB2312" w:hAnsi="仿宋_GB2312" w:cs="仿宋_GB2312"/>
          <w:sz w:val="28"/>
          <w:szCs w:val="28"/>
          <w:lang w:val="zh-CN"/>
        </w:rPr>
      </w:pPr>
      <w:r w:rsidRPr="00B57BC9">
        <w:rPr>
          <w:rFonts w:ascii="仿宋_GB2312" w:eastAsia="仿宋_GB2312" w:hAnsi="仿宋_GB2312" w:cs="仿宋_GB2312"/>
          <w:kern w:val="0"/>
          <w:sz w:val="28"/>
          <w:szCs w:val="28"/>
          <w:lang w:val="zh-CN"/>
        </w:rPr>
        <w:t>7、</w:t>
      </w:r>
      <w:r w:rsidRPr="00B57BC9">
        <w:rPr>
          <w:rFonts w:ascii="仿宋_GB2312" w:eastAsia="仿宋_GB2312" w:hAnsi="仿宋_GB2312" w:cs="仿宋_GB2312"/>
          <w:sz w:val="28"/>
          <w:szCs w:val="28"/>
          <w:lang w:val="zh-CN"/>
        </w:rPr>
        <w:t>询价通知书的获取</w:t>
      </w:r>
    </w:p>
    <w:p w:rsidR="008007BA" w:rsidRPr="00B57BC9" w:rsidRDefault="008007BA" w:rsidP="00B57BC9">
      <w:pPr>
        <w:autoSpaceDE w:val="0"/>
        <w:autoSpaceDN w:val="0"/>
        <w:adjustRightInd w:val="0"/>
        <w:snapToGrid w:val="0"/>
        <w:spacing w:line="520" w:lineRule="exact"/>
        <w:ind w:firstLine="480"/>
        <w:jc w:val="left"/>
        <w:rPr>
          <w:rFonts w:ascii="仿宋_GB2312" w:eastAsia="仿宋_GB2312" w:hAnsi="仿宋_GB2312" w:cs="仿宋_GB2312"/>
          <w:kern w:val="0"/>
          <w:sz w:val="28"/>
          <w:szCs w:val="28"/>
          <w:lang w:val="zh-CN"/>
        </w:rPr>
      </w:pPr>
      <w:r w:rsidRPr="00B57BC9">
        <w:rPr>
          <w:rFonts w:ascii="仿宋_GB2312" w:eastAsia="仿宋_GB2312" w:hAnsi="仿宋_GB2312" w:cs="仿宋_GB2312"/>
          <w:kern w:val="0"/>
          <w:sz w:val="28"/>
          <w:szCs w:val="28"/>
          <w:lang w:val="zh-CN"/>
        </w:rPr>
        <w:t>7.1时间：自</w:t>
      </w:r>
      <w:r w:rsidRPr="00B57BC9">
        <w:rPr>
          <w:rFonts w:ascii="仿宋_GB2312" w:eastAsia="仿宋_GB2312" w:hAnsi="仿宋_GB2312" w:cs="仿宋_GB2312"/>
          <w:sz w:val="28"/>
          <w:szCs w:val="28"/>
          <w:lang w:val="zh-CN"/>
        </w:rPr>
        <w:t>2017年</w:t>
      </w:r>
      <w:r w:rsidRPr="00B57BC9">
        <w:rPr>
          <w:rFonts w:ascii="仿宋_GB2312" w:eastAsia="仿宋_GB2312" w:hAnsi="仿宋_GB2312" w:cs="仿宋_GB2312"/>
          <w:sz w:val="28"/>
          <w:szCs w:val="28"/>
        </w:rPr>
        <w:t>10</w:t>
      </w:r>
      <w:r w:rsidRPr="00B57BC9">
        <w:rPr>
          <w:rFonts w:ascii="仿宋_GB2312" w:eastAsia="仿宋_GB2312" w:hAnsi="仿宋_GB2312" w:cs="仿宋_GB2312"/>
          <w:sz w:val="28"/>
          <w:szCs w:val="28"/>
          <w:lang w:val="zh-CN"/>
        </w:rPr>
        <w:t>月</w:t>
      </w:r>
      <w:r w:rsidRPr="00B57BC9">
        <w:rPr>
          <w:rFonts w:ascii="仿宋_GB2312" w:eastAsia="仿宋_GB2312" w:hAnsi="仿宋_GB2312" w:cs="仿宋_GB2312"/>
          <w:sz w:val="28"/>
          <w:szCs w:val="28"/>
        </w:rPr>
        <w:t>10</w:t>
      </w:r>
      <w:r w:rsidRPr="00B57BC9">
        <w:rPr>
          <w:rFonts w:ascii="仿宋_GB2312" w:eastAsia="仿宋_GB2312" w:hAnsi="仿宋_GB2312" w:cs="仿宋_GB2312"/>
          <w:sz w:val="28"/>
          <w:szCs w:val="28"/>
          <w:lang w:val="zh-CN"/>
        </w:rPr>
        <w:t>日起至2017年</w:t>
      </w:r>
      <w:r w:rsidRPr="00B57BC9">
        <w:rPr>
          <w:rFonts w:ascii="仿宋_GB2312" w:eastAsia="仿宋_GB2312" w:hAnsi="仿宋_GB2312" w:cs="仿宋_GB2312"/>
          <w:sz w:val="28"/>
          <w:szCs w:val="28"/>
        </w:rPr>
        <w:t>10</w:t>
      </w:r>
      <w:r w:rsidRPr="00B57BC9">
        <w:rPr>
          <w:rFonts w:ascii="仿宋_GB2312" w:eastAsia="仿宋_GB2312" w:hAnsi="仿宋_GB2312" w:cs="仿宋_GB2312"/>
          <w:sz w:val="28"/>
          <w:szCs w:val="28"/>
          <w:lang w:val="zh-CN"/>
        </w:rPr>
        <w:t>月</w:t>
      </w:r>
      <w:r w:rsidRPr="00B57BC9">
        <w:rPr>
          <w:rFonts w:ascii="仿宋_GB2312" w:eastAsia="仿宋_GB2312" w:hAnsi="仿宋_GB2312" w:cs="仿宋_GB2312"/>
          <w:sz w:val="28"/>
          <w:szCs w:val="28"/>
        </w:rPr>
        <w:t>12</w:t>
      </w:r>
      <w:r w:rsidRPr="00B57BC9">
        <w:rPr>
          <w:rFonts w:ascii="仿宋_GB2312" w:eastAsia="仿宋_GB2312" w:hAnsi="仿宋_GB2312" w:cs="仿宋_GB2312"/>
          <w:sz w:val="28"/>
          <w:szCs w:val="28"/>
          <w:lang w:val="zh-CN"/>
        </w:rPr>
        <w:t>日，</w:t>
      </w:r>
      <w:r w:rsidRPr="00B57BC9">
        <w:rPr>
          <w:rFonts w:ascii="仿宋_GB2312" w:eastAsia="仿宋_GB2312" w:hAnsi="仿宋_GB2312" w:cs="仿宋_GB2312"/>
          <w:kern w:val="0"/>
          <w:sz w:val="28"/>
          <w:szCs w:val="28"/>
          <w:lang w:val="zh-CN"/>
        </w:rPr>
        <w:t>每天上午</w:t>
      </w:r>
      <w:r w:rsidRPr="00B57BC9">
        <w:rPr>
          <w:rFonts w:ascii="仿宋_GB2312" w:eastAsia="仿宋_GB2312" w:hAnsi="仿宋_GB2312" w:cs="仿宋_GB2312"/>
          <w:sz w:val="28"/>
          <w:szCs w:val="28"/>
        </w:rPr>
        <w:t>8</w:t>
      </w:r>
      <w:r w:rsidRPr="00B57BC9">
        <w:rPr>
          <w:rFonts w:ascii="仿宋_GB2312" w:eastAsia="仿宋_GB2312" w:hAnsi="仿宋_GB2312" w:cs="仿宋_GB2312"/>
          <w:sz w:val="28"/>
          <w:szCs w:val="28"/>
          <w:lang w:val="zh-CN"/>
        </w:rPr>
        <w:t>时</w:t>
      </w:r>
      <w:r w:rsidRPr="00B57BC9">
        <w:rPr>
          <w:rFonts w:ascii="仿宋_GB2312" w:eastAsia="仿宋_GB2312" w:hAnsi="仿宋_GB2312" w:cs="仿宋_GB2312"/>
          <w:sz w:val="28"/>
          <w:szCs w:val="28"/>
        </w:rPr>
        <w:t>30</w:t>
      </w:r>
      <w:r w:rsidRPr="00B57BC9">
        <w:rPr>
          <w:rFonts w:ascii="仿宋_GB2312" w:eastAsia="仿宋_GB2312" w:hAnsi="仿宋_GB2312" w:cs="仿宋_GB2312"/>
          <w:sz w:val="28"/>
          <w:szCs w:val="28"/>
          <w:lang w:val="zh-CN"/>
        </w:rPr>
        <w:t>分</w:t>
      </w:r>
      <w:r w:rsidRPr="00B57BC9">
        <w:rPr>
          <w:rFonts w:ascii="仿宋_GB2312" w:eastAsia="仿宋_GB2312" w:hAnsi="仿宋_GB2312" w:cs="仿宋_GB2312"/>
          <w:kern w:val="0"/>
          <w:sz w:val="28"/>
          <w:szCs w:val="28"/>
          <w:lang w:val="zh-CN"/>
        </w:rPr>
        <w:t>至</w:t>
      </w:r>
      <w:r w:rsidRPr="00B57BC9">
        <w:rPr>
          <w:rFonts w:ascii="仿宋_GB2312" w:eastAsia="仿宋_GB2312" w:hAnsi="仿宋_GB2312" w:cs="仿宋_GB2312"/>
          <w:sz w:val="28"/>
          <w:szCs w:val="28"/>
        </w:rPr>
        <w:t>11</w:t>
      </w:r>
      <w:r w:rsidRPr="00B57BC9">
        <w:rPr>
          <w:rFonts w:ascii="仿宋_GB2312" w:eastAsia="仿宋_GB2312" w:hAnsi="仿宋_GB2312" w:cs="仿宋_GB2312"/>
          <w:sz w:val="28"/>
          <w:szCs w:val="28"/>
          <w:lang w:val="zh-CN"/>
        </w:rPr>
        <w:t>时</w:t>
      </w:r>
      <w:r w:rsidRPr="00B57BC9">
        <w:rPr>
          <w:rFonts w:ascii="仿宋_GB2312" w:eastAsia="仿宋_GB2312" w:hAnsi="仿宋_GB2312" w:cs="仿宋_GB2312"/>
          <w:sz w:val="28"/>
          <w:szCs w:val="28"/>
        </w:rPr>
        <w:t>30</w:t>
      </w:r>
      <w:r w:rsidRPr="00B57BC9">
        <w:rPr>
          <w:rFonts w:ascii="仿宋_GB2312" w:eastAsia="仿宋_GB2312" w:hAnsi="仿宋_GB2312" w:cs="仿宋_GB2312"/>
          <w:sz w:val="28"/>
          <w:szCs w:val="28"/>
          <w:lang w:val="zh-CN"/>
        </w:rPr>
        <w:t>分</w:t>
      </w:r>
      <w:r w:rsidRPr="00B57BC9">
        <w:rPr>
          <w:rFonts w:ascii="仿宋_GB2312" w:eastAsia="仿宋_GB2312" w:hAnsi="仿宋_GB2312" w:cs="仿宋_GB2312"/>
          <w:kern w:val="0"/>
          <w:sz w:val="28"/>
          <w:szCs w:val="28"/>
          <w:lang w:val="zh-CN"/>
        </w:rPr>
        <w:t>，下午</w:t>
      </w:r>
      <w:r w:rsidRPr="00B57BC9">
        <w:rPr>
          <w:rFonts w:ascii="仿宋_GB2312" w:eastAsia="仿宋_GB2312" w:hAnsi="仿宋_GB2312" w:cs="仿宋_GB2312"/>
          <w:sz w:val="28"/>
          <w:szCs w:val="28"/>
        </w:rPr>
        <w:t>13</w:t>
      </w:r>
      <w:r w:rsidRPr="00B57BC9">
        <w:rPr>
          <w:rFonts w:ascii="仿宋_GB2312" w:eastAsia="仿宋_GB2312" w:hAnsi="仿宋_GB2312" w:cs="仿宋_GB2312"/>
          <w:sz w:val="28"/>
          <w:szCs w:val="28"/>
          <w:lang w:val="zh-CN"/>
        </w:rPr>
        <w:t>时</w:t>
      </w:r>
      <w:r w:rsidRPr="00B57BC9">
        <w:rPr>
          <w:rFonts w:ascii="仿宋_GB2312" w:eastAsia="仿宋_GB2312" w:hAnsi="仿宋_GB2312" w:cs="仿宋_GB2312"/>
          <w:sz w:val="28"/>
          <w:szCs w:val="28"/>
        </w:rPr>
        <w:t>30</w:t>
      </w:r>
      <w:r w:rsidRPr="00B57BC9">
        <w:rPr>
          <w:rFonts w:ascii="仿宋_GB2312" w:eastAsia="仿宋_GB2312" w:hAnsi="仿宋_GB2312" w:cs="仿宋_GB2312"/>
          <w:sz w:val="28"/>
          <w:szCs w:val="28"/>
          <w:lang w:val="zh-CN"/>
        </w:rPr>
        <w:t>分</w:t>
      </w:r>
      <w:r w:rsidRPr="00B57BC9">
        <w:rPr>
          <w:rFonts w:ascii="仿宋_GB2312" w:eastAsia="仿宋_GB2312" w:hAnsi="仿宋_GB2312" w:cs="仿宋_GB2312"/>
          <w:kern w:val="0"/>
          <w:sz w:val="28"/>
          <w:szCs w:val="28"/>
          <w:lang w:val="zh-CN"/>
        </w:rPr>
        <w:t>至</w:t>
      </w:r>
      <w:r w:rsidRPr="00B57BC9">
        <w:rPr>
          <w:rFonts w:ascii="仿宋_GB2312" w:eastAsia="仿宋_GB2312" w:hAnsi="仿宋_GB2312" w:cs="仿宋_GB2312"/>
          <w:sz w:val="28"/>
          <w:szCs w:val="28"/>
        </w:rPr>
        <w:t>16</w:t>
      </w:r>
      <w:r w:rsidRPr="00B57BC9">
        <w:rPr>
          <w:rFonts w:ascii="仿宋_GB2312" w:eastAsia="仿宋_GB2312" w:hAnsi="仿宋_GB2312" w:cs="仿宋_GB2312"/>
          <w:sz w:val="28"/>
          <w:szCs w:val="28"/>
          <w:lang w:val="zh-CN"/>
        </w:rPr>
        <w:t>时</w:t>
      </w:r>
      <w:r w:rsidRPr="00B57BC9">
        <w:rPr>
          <w:rFonts w:ascii="仿宋_GB2312" w:eastAsia="仿宋_GB2312" w:hAnsi="仿宋_GB2312" w:cs="仿宋_GB2312"/>
          <w:sz w:val="28"/>
          <w:szCs w:val="28"/>
        </w:rPr>
        <w:t>30</w:t>
      </w:r>
      <w:r w:rsidRPr="00B57BC9">
        <w:rPr>
          <w:rFonts w:ascii="仿宋_GB2312" w:eastAsia="仿宋_GB2312" w:hAnsi="仿宋_GB2312" w:cs="仿宋_GB2312"/>
          <w:sz w:val="28"/>
          <w:szCs w:val="28"/>
          <w:lang w:val="zh-CN"/>
        </w:rPr>
        <w:t>分</w:t>
      </w:r>
      <w:r w:rsidRPr="00B57BC9">
        <w:rPr>
          <w:rFonts w:ascii="仿宋_GB2312" w:eastAsia="仿宋_GB2312" w:hAnsi="仿宋_GB2312" w:cs="仿宋_GB2312"/>
          <w:kern w:val="0"/>
          <w:sz w:val="28"/>
          <w:szCs w:val="28"/>
          <w:lang w:val="zh-CN"/>
        </w:rPr>
        <w:t>（北京时间，节假日除外，下同）；</w:t>
      </w:r>
    </w:p>
    <w:p w:rsidR="008007BA" w:rsidRPr="00B57BC9" w:rsidRDefault="008007BA" w:rsidP="00B57BC9">
      <w:pPr>
        <w:autoSpaceDE w:val="0"/>
        <w:autoSpaceDN w:val="0"/>
        <w:adjustRightInd w:val="0"/>
        <w:snapToGrid w:val="0"/>
        <w:spacing w:line="520" w:lineRule="exact"/>
        <w:ind w:firstLine="480"/>
        <w:jc w:val="left"/>
        <w:rPr>
          <w:rFonts w:ascii="仿宋_GB2312" w:eastAsia="仿宋_GB2312" w:hAnsi="仿宋_GB2312" w:cs="仿宋_GB2312"/>
          <w:sz w:val="28"/>
          <w:szCs w:val="28"/>
          <w:lang w:val="zh-CN"/>
        </w:rPr>
      </w:pPr>
      <w:r w:rsidRPr="00B57BC9">
        <w:rPr>
          <w:rFonts w:ascii="仿宋_GB2312" w:eastAsia="仿宋_GB2312" w:hAnsi="仿宋_GB2312" w:cs="仿宋_GB2312"/>
          <w:kern w:val="0"/>
          <w:sz w:val="28"/>
          <w:szCs w:val="28"/>
          <w:lang w:val="zh-CN"/>
        </w:rPr>
        <w:t>7.2地点：</w:t>
      </w:r>
      <w:r w:rsidRPr="00B57BC9">
        <w:rPr>
          <w:rFonts w:ascii="仿宋_GB2312" w:eastAsia="仿宋_GB2312" w:hAnsi="仿宋_GB2312" w:cs="仿宋_GB2312"/>
          <w:sz w:val="28"/>
          <w:szCs w:val="28"/>
          <w:lang w:val="zh-CN"/>
        </w:rPr>
        <w:t>泰安市</w:t>
      </w:r>
      <w:proofErr w:type="gramStart"/>
      <w:r w:rsidRPr="00B57BC9">
        <w:rPr>
          <w:rFonts w:ascii="仿宋_GB2312" w:eastAsia="仿宋_GB2312" w:hAnsi="仿宋_GB2312" w:cs="仿宋_GB2312"/>
          <w:sz w:val="28"/>
          <w:szCs w:val="28"/>
          <w:lang w:val="zh-CN"/>
        </w:rPr>
        <w:t>嘉恒建设</w:t>
      </w:r>
      <w:proofErr w:type="gramEnd"/>
      <w:r w:rsidRPr="00B57BC9">
        <w:rPr>
          <w:rFonts w:ascii="仿宋_GB2312" w:eastAsia="仿宋_GB2312" w:hAnsi="仿宋_GB2312" w:cs="仿宋_GB2312"/>
          <w:sz w:val="28"/>
          <w:szCs w:val="28"/>
          <w:lang w:val="zh-CN"/>
        </w:rPr>
        <w:t>工程项目管理有限公司；</w:t>
      </w:r>
    </w:p>
    <w:p w:rsidR="008007BA" w:rsidRPr="00B57BC9" w:rsidRDefault="008007BA" w:rsidP="00B57BC9">
      <w:pPr>
        <w:autoSpaceDE w:val="0"/>
        <w:autoSpaceDN w:val="0"/>
        <w:adjustRightInd w:val="0"/>
        <w:snapToGrid w:val="0"/>
        <w:spacing w:line="520" w:lineRule="exact"/>
        <w:ind w:firstLine="480"/>
        <w:jc w:val="left"/>
        <w:rPr>
          <w:rFonts w:ascii="仿宋_GB2312" w:eastAsia="仿宋_GB2312" w:hAnsi="仿宋_GB2312" w:cs="仿宋_GB2312"/>
          <w:kern w:val="0"/>
          <w:sz w:val="28"/>
          <w:szCs w:val="28"/>
          <w:lang w:val="zh-CN"/>
        </w:rPr>
      </w:pPr>
      <w:r w:rsidRPr="00B57BC9">
        <w:rPr>
          <w:rFonts w:ascii="仿宋_GB2312" w:eastAsia="仿宋_GB2312" w:hAnsi="仿宋_GB2312" w:cs="仿宋_GB2312"/>
          <w:kern w:val="0"/>
          <w:sz w:val="28"/>
          <w:szCs w:val="28"/>
          <w:lang w:val="zh-CN"/>
        </w:rPr>
        <w:t>7.3地址：泰安</w:t>
      </w:r>
      <w:proofErr w:type="gramStart"/>
      <w:r w:rsidRPr="00B57BC9">
        <w:rPr>
          <w:rFonts w:ascii="仿宋_GB2312" w:eastAsia="仿宋_GB2312" w:hAnsi="仿宋_GB2312" w:cs="仿宋_GB2312"/>
          <w:kern w:val="0"/>
          <w:sz w:val="28"/>
          <w:szCs w:val="28"/>
          <w:lang w:val="zh-CN"/>
        </w:rPr>
        <w:t>市迎胜路</w:t>
      </w:r>
      <w:proofErr w:type="gramEnd"/>
      <w:r w:rsidRPr="00B57BC9">
        <w:rPr>
          <w:rFonts w:ascii="仿宋_GB2312" w:eastAsia="仿宋_GB2312" w:hAnsi="仿宋_GB2312" w:cs="仿宋_GB2312"/>
          <w:kern w:val="0"/>
          <w:sz w:val="28"/>
          <w:szCs w:val="28"/>
        </w:rPr>
        <w:t>199号（</w:t>
      </w:r>
      <w:proofErr w:type="gramStart"/>
      <w:r w:rsidRPr="00B57BC9">
        <w:rPr>
          <w:rFonts w:ascii="仿宋_GB2312" w:eastAsia="仿宋_GB2312" w:hAnsi="仿宋_GB2312" w:cs="仿宋_GB2312"/>
          <w:kern w:val="0"/>
          <w:sz w:val="28"/>
          <w:szCs w:val="28"/>
        </w:rPr>
        <w:t>迎胜桥西</w:t>
      </w:r>
      <w:proofErr w:type="gramEnd"/>
      <w:r w:rsidRPr="00B57BC9">
        <w:rPr>
          <w:rFonts w:ascii="仿宋_GB2312" w:eastAsia="仿宋_GB2312" w:hAnsi="仿宋_GB2312" w:cs="仿宋_GB2312"/>
          <w:kern w:val="0"/>
          <w:sz w:val="28"/>
          <w:szCs w:val="28"/>
        </w:rPr>
        <w:t>）</w:t>
      </w:r>
      <w:r w:rsidRPr="00B57BC9">
        <w:rPr>
          <w:rFonts w:ascii="仿宋_GB2312" w:eastAsia="仿宋_GB2312" w:hAnsi="仿宋_GB2312" w:cs="仿宋_GB2312"/>
          <w:kern w:val="0"/>
          <w:sz w:val="28"/>
          <w:szCs w:val="28"/>
          <w:lang w:val="zh-CN"/>
        </w:rPr>
        <w:t>；</w:t>
      </w:r>
    </w:p>
    <w:p w:rsidR="008007BA" w:rsidRPr="00B57BC9" w:rsidRDefault="008007BA" w:rsidP="00B57BC9">
      <w:pPr>
        <w:autoSpaceDE w:val="0"/>
        <w:autoSpaceDN w:val="0"/>
        <w:adjustRightInd w:val="0"/>
        <w:snapToGrid w:val="0"/>
        <w:spacing w:line="520" w:lineRule="exact"/>
        <w:ind w:firstLine="480"/>
        <w:jc w:val="left"/>
        <w:rPr>
          <w:rFonts w:ascii="仿宋_GB2312" w:eastAsia="仿宋_GB2312" w:hAnsi="仿宋_GB2312" w:cs="仿宋_GB2312"/>
          <w:sz w:val="28"/>
          <w:szCs w:val="28"/>
          <w:lang w:val="zh-CN"/>
        </w:rPr>
      </w:pPr>
      <w:r w:rsidRPr="00B57BC9">
        <w:rPr>
          <w:rFonts w:ascii="仿宋_GB2312" w:eastAsia="仿宋_GB2312" w:hAnsi="仿宋_GB2312" w:cs="仿宋_GB2312"/>
          <w:kern w:val="0"/>
          <w:sz w:val="28"/>
          <w:szCs w:val="28"/>
          <w:lang w:val="zh-CN"/>
        </w:rPr>
        <w:t>7.4方式：</w:t>
      </w:r>
      <w:r w:rsidRPr="00B57BC9">
        <w:rPr>
          <w:rFonts w:ascii="仿宋_GB2312" w:eastAsia="仿宋_GB2312" w:hAnsi="Adobe 仿宋 Std R" w:cs="宋体"/>
          <w:kern w:val="0"/>
          <w:sz w:val="28"/>
          <w:szCs w:val="28"/>
        </w:rPr>
        <w:t>凡有意参加本次采购活动的供应商须携带营业执照、</w:t>
      </w:r>
      <w:r w:rsidRPr="00B57BC9">
        <w:rPr>
          <w:rFonts w:ascii="仿宋_GB2312" w:eastAsia="仿宋_GB2312" w:hAnsi="Adobe 仿宋 Std R" w:cs="宋体"/>
          <w:kern w:val="0"/>
          <w:sz w:val="28"/>
          <w:szCs w:val="28"/>
        </w:rPr>
        <w:lastRenderedPageBreak/>
        <w:t>税务登记证、组织机构代码证</w:t>
      </w:r>
      <w:r w:rsidRPr="00B57BC9">
        <w:rPr>
          <w:rFonts w:ascii="仿宋_GB2312" w:eastAsia="仿宋_GB2312" w:hAnsi="仿宋"/>
          <w:sz w:val="28"/>
          <w:szCs w:val="28"/>
          <w:lang w:val="zh-CN"/>
        </w:rPr>
        <w:t>（如为三证合一企业，可不提供税务登记证、组织机构代码证）</w:t>
      </w:r>
      <w:r w:rsidRPr="00B57BC9">
        <w:rPr>
          <w:rFonts w:ascii="仿宋_GB2312" w:eastAsia="仿宋_GB2312" w:hAnsi="Adobe 仿宋 Std R" w:cs="宋体"/>
          <w:kern w:val="0"/>
          <w:sz w:val="28"/>
          <w:szCs w:val="28"/>
        </w:rPr>
        <w:t>、</w:t>
      </w:r>
      <w:r w:rsidRPr="00B57BC9">
        <w:rPr>
          <w:rFonts w:ascii="仿宋_GB2312" w:eastAsia="仿宋_GB2312" w:hAnsi="仿宋"/>
          <w:sz w:val="28"/>
          <w:szCs w:val="28"/>
        </w:rPr>
        <w:t>医疗器械产品注册证、注册登记表、生产厂家须提供医疗器械生产许可证，经销商须提供医疗器械经营许可证、</w:t>
      </w:r>
      <w:r w:rsidRPr="00B57BC9">
        <w:rPr>
          <w:rFonts w:ascii="仿宋_GB2312" w:eastAsia="仿宋_GB2312" w:hAnsi="Adobe 仿宋 Std R" w:cs="宋体"/>
          <w:kern w:val="0"/>
          <w:sz w:val="28"/>
          <w:szCs w:val="28"/>
        </w:rPr>
        <w:t>法定代表人授权委托书、授权委托人身份证（如为法定代表人提供法定代表人身份证明）等证件的原件及加盖供应商公章的复印件一套到泰安市</w:t>
      </w:r>
      <w:proofErr w:type="gramStart"/>
      <w:r w:rsidRPr="00B57BC9">
        <w:rPr>
          <w:rFonts w:ascii="仿宋_GB2312" w:eastAsia="仿宋_GB2312" w:hAnsi="Adobe 仿宋 Std R" w:cs="宋体"/>
          <w:kern w:val="0"/>
          <w:sz w:val="28"/>
          <w:szCs w:val="28"/>
        </w:rPr>
        <w:t>嘉恒建设</w:t>
      </w:r>
      <w:proofErr w:type="gramEnd"/>
      <w:r w:rsidRPr="00B57BC9">
        <w:rPr>
          <w:rFonts w:ascii="仿宋_GB2312" w:eastAsia="仿宋_GB2312" w:hAnsi="Adobe 仿宋 Std R" w:cs="宋体"/>
          <w:kern w:val="0"/>
          <w:sz w:val="28"/>
          <w:szCs w:val="28"/>
        </w:rPr>
        <w:t>工程项目管理有限公司（泰安</w:t>
      </w:r>
      <w:proofErr w:type="gramStart"/>
      <w:r w:rsidRPr="00B57BC9">
        <w:rPr>
          <w:rFonts w:ascii="仿宋_GB2312" w:eastAsia="仿宋_GB2312" w:hAnsi="Adobe 仿宋 Std R" w:cs="宋体"/>
          <w:kern w:val="0"/>
          <w:sz w:val="28"/>
          <w:szCs w:val="28"/>
        </w:rPr>
        <w:t>市迎胜路</w:t>
      </w:r>
      <w:proofErr w:type="gramEnd"/>
      <w:r w:rsidRPr="00B57BC9">
        <w:rPr>
          <w:rFonts w:ascii="仿宋_GB2312" w:eastAsia="仿宋_GB2312" w:hAnsi="Adobe 仿宋 Std R" w:cs="宋体"/>
          <w:kern w:val="0"/>
          <w:sz w:val="28"/>
          <w:szCs w:val="28"/>
        </w:rPr>
        <w:t>199号）报名并获取采购文件。</w:t>
      </w:r>
    </w:p>
    <w:p w:rsidR="008007BA" w:rsidRPr="00B57BC9" w:rsidRDefault="008007BA" w:rsidP="00B57BC9">
      <w:pPr>
        <w:autoSpaceDE w:val="0"/>
        <w:autoSpaceDN w:val="0"/>
        <w:adjustRightInd w:val="0"/>
        <w:snapToGrid w:val="0"/>
        <w:spacing w:line="520" w:lineRule="exact"/>
        <w:ind w:firstLine="480"/>
        <w:jc w:val="left"/>
        <w:rPr>
          <w:rFonts w:ascii="仿宋_GB2312" w:eastAsia="仿宋_GB2312" w:hAnsi="仿宋_GB2312" w:cs="仿宋_GB2312"/>
          <w:sz w:val="28"/>
          <w:szCs w:val="28"/>
          <w:lang w:val="zh-CN"/>
        </w:rPr>
      </w:pPr>
      <w:r w:rsidRPr="00B57BC9">
        <w:rPr>
          <w:rFonts w:ascii="仿宋_GB2312" w:eastAsia="仿宋_GB2312" w:hAnsi="仿宋_GB2312" w:cs="仿宋_GB2312"/>
          <w:kern w:val="0"/>
          <w:sz w:val="28"/>
          <w:szCs w:val="28"/>
          <w:lang w:val="zh-CN"/>
        </w:rPr>
        <w:t>7.5售价：每套人民币</w:t>
      </w:r>
      <w:r w:rsidRPr="00B57BC9">
        <w:rPr>
          <w:rFonts w:ascii="仿宋_GB2312" w:eastAsia="仿宋_GB2312" w:hAnsi="仿宋_GB2312" w:cs="仿宋_GB2312"/>
          <w:kern w:val="0"/>
          <w:sz w:val="28"/>
          <w:szCs w:val="28"/>
        </w:rPr>
        <w:t>150</w:t>
      </w:r>
      <w:r w:rsidRPr="00B57BC9">
        <w:rPr>
          <w:rFonts w:ascii="仿宋_GB2312" w:eastAsia="仿宋_GB2312" w:hAnsi="仿宋_GB2312" w:cs="仿宋_GB2312"/>
          <w:kern w:val="0"/>
          <w:sz w:val="28"/>
          <w:szCs w:val="28"/>
          <w:lang w:val="zh-CN"/>
        </w:rPr>
        <w:t>元整，售后不退。</w:t>
      </w:r>
    </w:p>
    <w:p w:rsidR="008007BA" w:rsidRPr="00B57BC9" w:rsidRDefault="008007BA" w:rsidP="00B57BC9">
      <w:pPr>
        <w:autoSpaceDE w:val="0"/>
        <w:autoSpaceDN w:val="0"/>
        <w:adjustRightInd w:val="0"/>
        <w:snapToGrid w:val="0"/>
        <w:spacing w:line="520" w:lineRule="exact"/>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8、响应文件递交时间、截止时间、递交地点及地址</w:t>
      </w:r>
    </w:p>
    <w:p w:rsidR="008007BA" w:rsidRPr="00B57BC9" w:rsidRDefault="008007BA" w:rsidP="00B57BC9">
      <w:pPr>
        <w:tabs>
          <w:tab w:val="left" w:pos="8460"/>
        </w:tabs>
        <w:autoSpaceDE w:val="0"/>
        <w:autoSpaceDN w:val="0"/>
        <w:adjustRightInd w:val="0"/>
        <w:snapToGrid w:val="0"/>
        <w:spacing w:line="520" w:lineRule="exact"/>
        <w:ind w:firstLine="48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8.1递交时间：2017年</w:t>
      </w:r>
      <w:r w:rsidRPr="00B57BC9">
        <w:rPr>
          <w:rFonts w:ascii="仿宋_GB2312" w:eastAsia="仿宋_GB2312" w:hAnsi="仿宋_GB2312" w:cs="仿宋_GB2312"/>
          <w:sz w:val="28"/>
          <w:szCs w:val="28"/>
        </w:rPr>
        <w:t>10</w:t>
      </w:r>
      <w:r w:rsidRPr="00B57BC9">
        <w:rPr>
          <w:rFonts w:ascii="仿宋_GB2312" w:eastAsia="仿宋_GB2312" w:hAnsi="仿宋_GB2312" w:cs="仿宋_GB2312"/>
          <w:sz w:val="28"/>
          <w:szCs w:val="28"/>
          <w:lang w:val="zh-CN"/>
        </w:rPr>
        <w:t>月</w:t>
      </w:r>
      <w:r w:rsidRPr="00B57BC9">
        <w:rPr>
          <w:rFonts w:ascii="仿宋_GB2312" w:eastAsia="仿宋_GB2312" w:hAnsi="仿宋_GB2312" w:cs="仿宋_GB2312"/>
          <w:sz w:val="28"/>
          <w:szCs w:val="28"/>
        </w:rPr>
        <w:t>17</w:t>
      </w:r>
      <w:r w:rsidRPr="00B57BC9">
        <w:rPr>
          <w:rFonts w:ascii="仿宋_GB2312" w:eastAsia="仿宋_GB2312" w:hAnsi="仿宋_GB2312" w:cs="仿宋_GB2312"/>
          <w:sz w:val="28"/>
          <w:szCs w:val="28"/>
          <w:lang w:val="zh-CN"/>
        </w:rPr>
        <w:t>日8时30分起至9时30分止；</w:t>
      </w:r>
    </w:p>
    <w:p w:rsidR="008007BA" w:rsidRPr="00B57BC9" w:rsidRDefault="008007BA" w:rsidP="00B57BC9">
      <w:pPr>
        <w:tabs>
          <w:tab w:val="left" w:pos="8460"/>
        </w:tabs>
        <w:autoSpaceDE w:val="0"/>
        <w:autoSpaceDN w:val="0"/>
        <w:adjustRightInd w:val="0"/>
        <w:snapToGrid w:val="0"/>
        <w:spacing w:line="520" w:lineRule="exact"/>
        <w:ind w:firstLine="48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8.2截止时间：2017年</w:t>
      </w:r>
      <w:r w:rsidRPr="00B57BC9">
        <w:rPr>
          <w:rFonts w:ascii="仿宋_GB2312" w:eastAsia="仿宋_GB2312" w:hAnsi="仿宋_GB2312" w:cs="仿宋_GB2312"/>
          <w:sz w:val="28"/>
          <w:szCs w:val="28"/>
        </w:rPr>
        <w:t>10</w:t>
      </w:r>
      <w:r w:rsidRPr="00B57BC9">
        <w:rPr>
          <w:rFonts w:ascii="仿宋_GB2312" w:eastAsia="仿宋_GB2312" w:hAnsi="仿宋_GB2312" w:cs="仿宋_GB2312"/>
          <w:sz w:val="28"/>
          <w:szCs w:val="28"/>
          <w:lang w:val="zh-CN"/>
        </w:rPr>
        <w:t>月</w:t>
      </w:r>
      <w:r w:rsidRPr="00B57BC9">
        <w:rPr>
          <w:rFonts w:ascii="仿宋_GB2312" w:eastAsia="仿宋_GB2312" w:hAnsi="仿宋_GB2312" w:cs="仿宋_GB2312"/>
          <w:sz w:val="28"/>
          <w:szCs w:val="28"/>
        </w:rPr>
        <w:t>17</w:t>
      </w:r>
      <w:r w:rsidRPr="00B57BC9">
        <w:rPr>
          <w:rFonts w:ascii="仿宋_GB2312" w:eastAsia="仿宋_GB2312" w:hAnsi="仿宋_GB2312" w:cs="仿宋_GB2312"/>
          <w:sz w:val="28"/>
          <w:szCs w:val="28"/>
          <w:lang w:val="zh-CN"/>
        </w:rPr>
        <w:t>日9时30分；</w:t>
      </w:r>
    </w:p>
    <w:p w:rsidR="008007BA" w:rsidRPr="00B57BC9" w:rsidRDefault="008007BA" w:rsidP="00B57BC9">
      <w:pPr>
        <w:tabs>
          <w:tab w:val="left" w:pos="8460"/>
        </w:tabs>
        <w:autoSpaceDE w:val="0"/>
        <w:autoSpaceDN w:val="0"/>
        <w:adjustRightInd w:val="0"/>
        <w:snapToGrid w:val="0"/>
        <w:spacing w:line="520" w:lineRule="exact"/>
        <w:ind w:firstLine="48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8.3递交地点：</w:t>
      </w:r>
      <w:r w:rsidRPr="00B57BC9">
        <w:rPr>
          <w:rFonts w:ascii="仿宋_GB2312" w:eastAsia="仿宋_GB2312" w:hAnsi="仿宋"/>
          <w:color w:val="000000"/>
          <w:sz w:val="28"/>
          <w:szCs w:val="28"/>
        </w:rPr>
        <w:t>泰安市</w:t>
      </w:r>
      <w:proofErr w:type="gramStart"/>
      <w:r w:rsidRPr="00B57BC9">
        <w:rPr>
          <w:rFonts w:ascii="仿宋_GB2312" w:eastAsia="仿宋_GB2312" w:hAnsi="仿宋"/>
          <w:color w:val="000000"/>
          <w:sz w:val="28"/>
          <w:szCs w:val="28"/>
        </w:rPr>
        <w:t>嘉恒建设</w:t>
      </w:r>
      <w:proofErr w:type="gramEnd"/>
      <w:r w:rsidRPr="00B57BC9">
        <w:rPr>
          <w:rFonts w:ascii="仿宋_GB2312" w:eastAsia="仿宋_GB2312" w:hAnsi="仿宋"/>
          <w:color w:val="000000"/>
          <w:sz w:val="28"/>
          <w:szCs w:val="28"/>
        </w:rPr>
        <w:t>工程项目管理有限公司会议室</w:t>
      </w:r>
      <w:r w:rsidRPr="00B57BC9">
        <w:rPr>
          <w:rFonts w:ascii="仿宋_GB2312" w:eastAsia="仿宋_GB2312" w:hAnsi="仿宋_GB2312" w:cs="仿宋_GB2312"/>
          <w:sz w:val="28"/>
          <w:szCs w:val="28"/>
          <w:lang w:val="zh-CN"/>
        </w:rPr>
        <w:t>；</w:t>
      </w:r>
    </w:p>
    <w:p w:rsidR="008007BA" w:rsidRPr="00B57BC9" w:rsidRDefault="008007BA" w:rsidP="00B57BC9">
      <w:pPr>
        <w:tabs>
          <w:tab w:val="left" w:pos="8460"/>
        </w:tabs>
        <w:autoSpaceDE w:val="0"/>
        <w:autoSpaceDN w:val="0"/>
        <w:adjustRightInd w:val="0"/>
        <w:snapToGrid w:val="0"/>
        <w:spacing w:line="520" w:lineRule="exact"/>
        <w:ind w:firstLine="48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8.4地址：</w:t>
      </w:r>
      <w:r w:rsidRPr="00B57BC9">
        <w:rPr>
          <w:rFonts w:ascii="仿宋_GB2312" w:eastAsia="仿宋_GB2312" w:hAnsi="Adobe 仿宋 Std R" w:cs="宋体"/>
          <w:kern w:val="0"/>
          <w:sz w:val="28"/>
          <w:szCs w:val="28"/>
        </w:rPr>
        <w:t>泰安</w:t>
      </w:r>
      <w:proofErr w:type="gramStart"/>
      <w:r w:rsidRPr="00B57BC9">
        <w:rPr>
          <w:rFonts w:ascii="仿宋_GB2312" w:eastAsia="仿宋_GB2312" w:hAnsi="Adobe 仿宋 Std R" w:cs="宋体"/>
          <w:kern w:val="0"/>
          <w:sz w:val="28"/>
          <w:szCs w:val="28"/>
        </w:rPr>
        <w:t>市迎胜路</w:t>
      </w:r>
      <w:proofErr w:type="gramEnd"/>
      <w:r w:rsidRPr="00B57BC9">
        <w:rPr>
          <w:rFonts w:ascii="仿宋_GB2312" w:eastAsia="仿宋_GB2312" w:hAnsi="Adobe 仿宋 Std R" w:cs="宋体"/>
          <w:kern w:val="0"/>
          <w:sz w:val="28"/>
          <w:szCs w:val="28"/>
        </w:rPr>
        <w:t>199号（应胜桥西）</w:t>
      </w:r>
      <w:r w:rsidRPr="00B57BC9">
        <w:rPr>
          <w:rFonts w:ascii="仿宋_GB2312" w:eastAsia="仿宋_GB2312" w:hAnsi="仿宋_GB2312" w:cs="仿宋_GB2312"/>
          <w:sz w:val="28"/>
          <w:szCs w:val="28"/>
          <w:lang w:val="zh-CN"/>
        </w:rPr>
        <w:t>。</w:t>
      </w:r>
    </w:p>
    <w:p w:rsidR="008007BA" w:rsidRPr="00B57BC9" w:rsidRDefault="008007BA" w:rsidP="00B57BC9">
      <w:pPr>
        <w:autoSpaceDE w:val="0"/>
        <w:autoSpaceDN w:val="0"/>
        <w:adjustRightInd w:val="0"/>
        <w:snapToGrid w:val="0"/>
        <w:spacing w:line="520" w:lineRule="exact"/>
        <w:ind w:firstLine="480"/>
        <w:jc w:val="left"/>
        <w:rPr>
          <w:rFonts w:ascii="仿宋_GB2312" w:eastAsia="仿宋_GB2312" w:hAnsi="仿宋_GB2312" w:cs="仿宋_GB2312"/>
          <w:kern w:val="0"/>
          <w:sz w:val="28"/>
          <w:szCs w:val="28"/>
        </w:rPr>
      </w:pPr>
      <w:r w:rsidRPr="00B57BC9">
        <w:rPr>
          <w:rFonts w:ascii="仿宋_GB2312" w:eastAsia="仿宋_GB2312" w:hAnsi="仿宋_GB2312" w:cs="仿宋_GB2312"/>
          <w:sz w:val="28"/>
          <w:szCs w:val="28"/>
          <w:lang w:val="zh-CN"/>
        </w:rPr>
        <w:t>逾期递交或者未送达指定地点的响应文件不予接受。</w:t>
      </w:r>
    </w:p>
    <w:p w:rsidR="008007BA" w:rsidRPr="00B57BC9" w:rsidRDefault="008007BA" w:rsidP="00B57BC9">
      <w:pPr>
        <w:autoSpaceDE w:val="0"/>
        <w:autoSpaceDN w:val="0"/>
        <w:adjustRightInd w:val="0"/>
        <w:snapToGrid w:val="0"/>
        <w:spacing w:line="520" w:lineRule="exact"/>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9、联系方式</w:t>
      </w:r>
    </w:p>
    <w:p w:rsidR="008007BA" w:rsidRPr="00B57BC9" w:rsidRDefault="008007BA" w:rsidP="00B57BC9">
      <w:pPr>
        <w:autoSpaceDE w:val="0"/>
        <w:autoSpaceDN w:val="0"/>
        <w:adjustRightInd w:val="0"/>
        <w:snapToGrid w:val="0"/>
        <w:spacing w:line="520" w:lineRule="exact"/>
        <w:ind w:firstLine="48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9.1 采购人：</w:t>
      </w:r>
      <w:r w:rsidRPr="00B57BC9">
        <w:rPr>
          <w:rFonts w:ascii="仿宋_GB2312" w:eastAsia="仿宋_GB2312" w:hAnsi="仿宋"/>
          <w:sz w:val="28"/>
          <w:szCs w:val="28"/>
          <w:lang w:val="zh-CN"/>
        </w:rPr>
        <w:t>泰安市中心医院分院</w:t>
      </w:r>
    </w:p>
    <w:p w:rsidR="008007BA" w:rsidRPr="00B57BC9" w:rsidRDefault="008007BA" w:rsidP="00B57BC9">
      <w:pPr>
        <w:autoSpaceDE w:val="0"/>
        <w:autoSpaceDN w:val="0"/>
        <w:adjustRightInd w:val="0"/>
        <w:snapToGrid w:val="0"/>
        <w:spacing w:line="520" w:lineRule="exact"/>
        <w:ind w:firstLineChars="400" w:firstLine="112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地址：</w:t>
      </w:r>
      <w:r w:rsidRPr="00B57BC9">
        <w:rPr>
          <w:rFonts w:ascii="仿宋_GB2312" w:eastAsia="仿宋_GB2312" w:hAnsi="仿宋"/>
          <w:sz w:val="28"/>
          <w:szCs w:val="28"/>
        </w:rPr>
        <w:t>泰安市长城</w:t>
      </w:r>
      <w:proofErr w:type="gramStart"/>
      <w:r w:rsidRPr="00B57BC9">
        <w:rPr>
          <w:rFonts w:ascii="仿宋_GB2312" w:eastAsia="仿宋_GB2312" w:hAnsi="仿宋"/>
          <w:sz w:val="28"/>
          <w:szCs w:val="28"/>
        </w:rPr>
        <w:t>路西万官大街</w:t>
      </w:r>
      <w:proofErr w:type="gramEnd"/>
      <w:r w:rsidRPr="00B57BC9">
        <w:rPr>
          <w:rFonts w:ascii="仿宋_GB2312" w:eastAsia="仿宋_GB2312" w:hAnsi="仿宋"/>
          <w:sz w:val="28"/>
          <w:szCs w:val="28"/>
        </w:rPr>
        <w:t>336号</w:t>
      </w:r>
    </w:p>
    <w:p w:rsidR="008007BA" w:rsidRPr="00B57BC9" w:rsidRDefault="008007BA" w:rsidP="00B57BC9">
      <w:pPr>
        <w:autoSpaceDE w:val="0"/>
        <w:autoSpaceDN w:val="0"/>
        <w:adjustRightInd w:val="0"/>
        <w:snapToGrid w:val="0"/>
        <w:spacing w:line="520" w:lineRule="exact"/>
        <w:ind w:firstLineChars="400" w:firstLine="112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电话：</w:t>
      </w:r>
      <w:r w:rsidRPr="00B57BC9">
        <w:rPr>
          <w:rFonts w:ascii="仿宋_GB2312" w:eastAsia="仿宋_GB2312" w:hAnsi="仿宋"/>
          <w:sz w:val="28"/>
          <w:szCs w:val="28"/>
          <w:lang w:val="zh-CN"/>
        </w:rPr>
        <w:t>0538-8626777</w:t>
      </w:r>
    </w:p>
    <w:p w:rsidR="008007BA" w:rsidRPr="00B57BC9" w:rsidRDefault="008007BA" w:rsidP="00B57BC9">
      <w:pPr>
        <w:autoSpaceDE w:val="0"/>
        <w:autoSpaceDN w:val="0"/>
        <w:adjustRightInd w:val="0"/>
        <w:snapToGrid w:val="0"/>
        <w:spacing w:line="520" w:lineRule="exact"/>
        <w:ind w:firstLineChars="400" w:firstLine="112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联系人：</w:t>
      </w:r>
      <w:r w:rsidRPr="00B57BC9">
        <w:rPr>
          <w:rFonts w:ascii="仿宋_GB2312" w:eastAsia="仿宋_GB2312" w:hAnsi="仿宋"/>
          <w:sz w:val="28"/>
          <w:szCs w:val="28"/>
          <w:lang w:val="zh-CN"/>
        </w:rPr>
        <w:t>刘科长</w:t>
      </w:r>
    </w:p>
    <w:p w:rsidR="008007BA" w:rsidRPr="00B57BC9" w:rsidRDefault="008007BA" w:rsidP="00B57BC9">
      <w:pPr>
        <w:tabs>
          <w:tab w:val="left" w:pos="8460"/>
        </w:tabs>
        <w:autoSpaceDE w:val="0"/>
        <w:autoSpaceDN w:val="0"/>
        <w:adjustRightInd w:val="0"/>
        <w:snapToGrid w:val="0"/>
        <w:spacing w:line="520" w:lineRule="exact"/>
        <w:ind w:firstLineChars="200" w:firstLine="560"/>
        <w:jc w:val="left"/>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9.2 采购代理机构：泰安市</w:t>
      </w:r>
      <w:proofErr w:type="gramStart"/>
      <w:r w:rsidRPr="00B57BC9">
        <w:rPr>
          <w:rFonts w:ascii="仿宋_GB2312" w:eastAsia="仿宋_GB2312" w:hAnsi="仿宋_GB2312" w:cs="仿宋_GB2312"/>
          <w:sz w:val="28"/>
          <w:szCs w:val="28"/>
          <w:lang w:val="zh-CN"/>
        </w:rPr>
        <w:t>嘉恒建设</w:t>
      </w:r>
      <w:proofErr w:type="gramEnd"/>
      <w:r w:rsidRPr="00B57BC9">
        <w:rPr>
          <w:rFonts w:ascii="仿宋_GB2312" w:eastAsia="仿宋_GB2312" w:hAnsi="仿宋_GB2312" w:cs="仿宋_GB2312"/>
          <w:sz w:val="28"/>
          <w:szCs w:val="28"/>
          <w:lang w:val="zh-CN"/>
        </w:rPr>
        <w:t>工程项目管理有限公司</w:t>
      </w:r>
    </w:p>
    <w:p w:rsidR="008007BA" w:rsidRPr="00B57BC9" w:rsidRDefault="008007BA" w:rsidP="00B57BC9">
      <w:pPr>
        <w:autoSpaceDE w:val="0"/>
        <w:autoSpaceDN w:val="0"/>
        <w:adjustRightInd w:val="0"/>
        <w:snapToGrid w:val="0"/>
        <w:spacing w:line="520" w:lineRule="exact"/>
        <w:ind w:firstLineChars="400" w:firstLine="1120"/>
        <w:rPr>
          <w:rFonts w:ascii="仿宋_GB2312" w:eastAsia="仿宋_GB2312" w:hAnsi="仿宋_GB2312" w:cs="仿宋_GB2312"/>
          <w:sz w:val="28"/>
          <w:szCs w:val="28"/>
        </w:rPr>
      </w:pPr>
      <w:r w:rsidRPr="00B57BC9">
        <w:rPr>
          <w:rFonts w:ascii="仿宋_GB2312" w:eastAsia="仿宋_GB2312" w:hAnsi="仿宋_GB2312" w:cs="仿宋_GB2312"/>
          <w:sz w:val="28"/>
          <w:szCs w:val="28"/>
          <w:lang w:val="zh-CN"/>
        </w:rPr>
        <w:t>项目经理：王红</w:t>
      </w:r>
    </w:p>
    <w:p w:rsidR="008007BA" w:rsidRPr="00B57BC9" w:rsidRDefault="008007BA" w:rsidP="00B57BC9">
      <w:pPr>
        <w:autoSpaceDE w:val="0"/>
        <w:autoSpaceDN w:val="0"/>
        <w:adjustRightInd w:val="0"/>
        <w:snapToGrid w:val="0"/>
        <w:spacing w:line="520" w:lineRule="exact"/>
        <w:ind w:firstLineChars="400" w:firstLine="1120"/>
        <w:rPr>
          <w:rFonts w:ascii="仿宋_GB2312" w:eastAsia="仿宋_GB2312" w:hAnsi="仿宋_GB2312" w:cs="仿宋_GB2312"/>
          <w:sz w:val="28"/>
          <w:szCs w:val="28"/>
          <w:lang w:val="zh-CN"/>
        </w:rPr>
      </w:pPr>
      <w:r w:rsidRPr="00B57BC9">
        <w:rPr>
          <w:rFonts w:ascii="仿宋_GB2312" w:eastAsia="仿宋_GB2312" w:hAnsi="仿宋_GB2312" w:cs="仿宋_GB2312"/>
          <w:sz w:val="28"/>
          <w:szCs w:val="28"/>
          <w:lang w:val="zh-CN"/>
        </w:rPr>
        <w:t>地址</w:t>
      </w:r>
      <w:r w:rsidRPr="00B57BC9">
        <w:rPr>
          <w:rFonts w:ascii="仿宋_GB2312" w:eastAsia="仿宋_GB2312" w:hAnsi="仿宋_GB2312" w:cs="仿宋_GB2312"/>
          <w:sz w:val="28"/>
          <w:szCs w:val="28"/>
        </w:rPr>
        <w:t>：</w:t>
      </w:r>
      <w:r w:rsidRPr="00B57BC9">
        <w:rPr>
          <w:rFonts w:ascii="仿宋_GB2312" w:eastAsia="仿宋_GB2312" w:hAnsi="仿宋_GB2312" w:cs="仿宋_GB2312"/>
          <w:sz w:val="28"/>
          <w:szCs w:val="28"/>
          <w:lang w:val="zh-CN"/>
        </w:rPr>
        <w:t>泰安</w:t>
      </w:r>
      <w:proofErr w:type="gramStart"/>
      <w:r w:rsidRPr="00B57BC9">
        <w:rPr>
          <w:rFonts w:ascii="仿宋_GB2312" w:eastAsia="仿宋_GB2312" w:hAnsi="仿宋_GB2312" w:cs="仿宋_GB2312"/>
          <w:sz w:val="28"/>
          <w:szCs w:val="28"/>
          <w:lang w:val="zh-CN"/>
        </w:rPr>
        <w:t>市迎胜路</w:t>
      </w:r>
      <w:proofErr w:type="gramEnd"/>
      <w:r w:rsidRPr="00B57BC9">
        <w:rPr>
          <w:rFonts w:ascii="仿宋_GB2312" w:eastAsia="仿宋_GB2312" w:hAnsi="仿宋_GB2312" w:cs="仿宋_GB2312"/>
          <w:sz w:val="28"/>
          <w:szCs w:val="28"/>
          <w:lang w:val="zh-CN"/>
        </w:rPr>
        <w:t>199号（</w:t>
      </w:r>
      <w:proofErr w:type="gramStart"/>
      <w:r w:rsidRPr="00B57BC9">
        <w:rPr>
          <w:rFonts w:ascii="仿宋_GB2312" w:eastAsia="仿宋_GB2312" w:hAnsi="仿宋_GB2312" w:cs="仿宋_GB2312"/>
          <w:sz w:val="28"/>
          <w:szCs w:val="28"/>
          <w:lang w:val="zh-CN"/>
        </w:rPr>
        <w:t>迎胜桥西</w:t>
      </w:r>
      <w:proofErr w:type="gramEnd"/>
      <w:r w:rsidRPr="00B57BC9">
        <w:rPr>
          <w:rFonts w:ascii="仿宋_GB2312" w:eastAsia="仿宋_GB2312" w:hAnsi="仿宋_GB2312" w:cs="仿宋_GB2312"/>
          <w:sz w:val="28"/>
          <w:szCs w:val="28"/>
          <w:lang w:val="zh-CN"/>
        </w:rPr>
        <w:t>）</w:t>
      </w:r>
    </w:p>
    <w:p w:rsidR="008007BA" w:rsidRPr="00B57BC9" w:rsidRDefault="008007BA" w:rsidP="00B57BC9">
      <w:pPr>
        <w:tabs>
          <w:tab w:val="left" w:pos="8460"/>
        </w:tabs>
        <w:autoSpaceDE w:val="0"/>
        <w:autoSpaceDN w:val="0"/>
        <w:adjustRightInd w:val="0"/>
        <w:snapToGrid w:val="0"/>
        <w:spacing w:line="520" w:lineRule="exact"/>
        <w:ind w:firstLineChars="350" w:firstLine="980"/>
        <w:jc w:val="left"/>
        <w:rPr>
          <w:rFonts w:ascii="仿宋_GB2312" w:eastAsia="仿宋_GB2312" w:hAnsi="仿宋_GB2312" w:cs="仿宋_GB2312"/>
          <w:sz w:val="28"/>
          <w:szCs w:val="28"/>
          <w:u w:val="single"/>
        </w:rPr>
      </w:pPr>
      <w:r w:rsidRPr="00B57BC9">
        <w:rPr>
          <w:rFonts w:ascii="仿宋_GB2312" w:eastAsia="仿宋_GB2312" w:hAnsi="仿宋_GB2312" w:cs="仿宋_GB2312"/>
          <w:sz w:val="28"/>
          <w:szCs w:val="28"/>
        </w:rPr>
        <w:t>E-mail:jhjs2007</w:t>
      </w:r>
      <w:r w:rsidRPr="00B57BC9">
        <w:rPr>
          <w:rFonts w:ascii="仿宋_GB2312" w:eastAsia="仿宋_GB2312" w:hAnsi="仿宋_GB2312" w:cs="仿宋_GB2312"/>
          <w:sz w:val="28"/>
          <w:szCs w:val="28"/>
          <w:lang w:val="zh-CN"/>
        </w:rPr>
        <w:t>@163.com</w:t>
      </w:r>
    </w:p>
    <w:p w:rsidR="008007BA" w:rsidRPr="00B57BC9" w:rsidRDefault="008007BA" w:rsidP="00B57BC9">
      <w:pPr>
        <w:tabs>
          <w:tab w:val="left" w:pos="8460"/>
        </w:tabs>
        <w:autoSpaceDE w:val="0"/>
        <w:autoSpaceDN w:val="0"/>
        <w:adjustRightInd w:val="0"/>
        <w:snapToGrid w:val="0"/>
        <w:spacing w:line="520" w:lineRule="exact"/>
        <w:ind w:firstLineChars="350" w:firstLine="980"/>
        <w:jc w:val="left"/>
        <w:rPr>
          <w:rFonts w:ascii="仿宋_GB2312" w:eastAsia="仿宋_GB2312" w:hAnsi="仿宋_GB2312" w:cs="仿宋_GB2312"/>
          <w:sz w:val="28"/>
          <w:szCs w:val="28"/>
          <w:u w:val="single"/>
        </w:rPr>
      </w:pPr>
      <w:r w:rsidRPr="00B57BC9">
        <w:rPr>
          <w:rFonts w:ascii="仿宋_GB2312" w:eastAsia="仿宋_GB2312" w:hAnsi="仿宋_GB2312" w:cs="仿宋_GB2312"/>
          <w:sz w:val="28"/>
          <w:szCs w:val="28"/>
          <w:lang w:val="zh-CN"/>
        </w:rPr>
        <w:t>电话：</w:t>
      </w:r>
      <w:r w:rsidRPr="00B57BC9">
        <w:rPr>
          <w:rFonts w:ascii="仿宋_GB2312" w:eastAsia="仿宋_GB2312" w:hAnsi="仿宋_GB2312" w:cs="仿宋_GB2312"/>
          <w:sz w:val="28"/>
          <w:szCs w:val="28"/>
        </w:rPr>
        <w:t>0538-8281578</w:t>
      </w:r>
    </w:p>
    <w:p w:rsidR="00000000" w:rsidRPr="008007BA" w:rsidRDefault="002E2CF7"/>
    <w:sectPr w:rsidR="00000000" w:rsidRPr="008007B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07BA" w:rsidRPr="002A4CD5" w:rsidRDefault="008007BA" w:rsidP="008007BA">
      <w:pPr>
        <w:rPr>
          <w:rFonts w:ascii="宋体" w:hAnsi="宋体"/>
          <w:sz w:val="24"/>
        </w:rPr>
      </w:pPr>
      <w:r>
        <w:separator/>
      </w:r>
    </w:p>
  </w:endnote>
  <w:endnote w:type="continuationSeparator" w:id="1">
    <w:p w:rsidR="008007BA" w:rsidRPr="002A4CD5" w:rsidRDefault="008007BA" w:rsidP="008007BA">
      <w:pPr>
        <w:rPr>
          <w:rFonts w:ascii="宋体" w:hAnsi="宋体"/>
          <w:sz w:val="24"/>
        </w:rPr>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dobe 仿宋 Std R">
    <w:altName w:val="宋体"/>
    <w:charset w:val="86"/>
    <w:family w:val="roman"/>
    <w:pitch w:val="default"/>
    <w:sig w:usb0="00000000" w:usb1="00000000" w:usb2="00000010" w:usb3="00000000" w:csb0="00060007"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07BA" w:rsidRPr="002A4CD5" w:rsidRDefault="008007BA" w:rsidP="008007BA">
      <w:pPr>
        <w:rPr>
          <w:rFonts w:ascii="宋体" w:hAnsi="宋体"/>
          <w:sz w:val="24"/>
        </w:rPr>
      </w:pPr>
      <w:r>
        <w:separator/>
      </w:r>
    </w:p>
  </w:footnote>
  <w:footnote w:type="continuationSeparator" w:id="1">
    <w:p w:rsidR="008007BA" w:rsidRPr="002A4CD5" w:rsidRDefault="008007BA" w:rsidP="008007BA">
      <w:pPr>
        <w:rPr>
          <w:rFonts w:ascii="宋体" w:hAnsi="宋体"/>
          <w:sz w:val="24"/>
        </w:rPr>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007BA"/>
    <w:rsid w:val="002E2CF7"/>
    <w:rsid w:val="008007BA"/>
    <w:rsid w:val="00B57BC9"/>
    <w:rsid w:val="00EF44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qFormat/>
    <w:rsid w:val="008007BA"/>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007BA"/>
    <w:pPr>
      <w:pBdr>
        <w:bottom w:val="single" w:sz="6" w:space="1" w:color="auto"/>
      </w:pBdr>
      <w:tabs>
        <w:tab w:val="center" w:pos="4153"/>
        <w:tab w:val="right" w:pos="8306"/>
      </w:tabs>
      <w:snapToGrid w:val="0"/>
      <w:jc w:val="center"/>
    </w:pPr>
    <w:rPr>
      <w:rFonts w:asciiTheme="minorHAnsi" w:eastAsiaTheme="minorEastAsia" w:hAnsiTheme="minorHAnsi" w:cstheme="minorBidi" w:hint="default"/>
      <w:sz w:val="18"/>
      <w:szCs w:val="18"/>
    </w:rPr>
  </w:style>
  <w:style w:type="character" w:customStyle="1" w:styleId="Char">
    <w:name w:val="页眉 Char"/>
    <w:basedOn w:val="a0"/>
    <w:link w:val="a3"/>
    <w:uiPriority w:val="99"/>
    <w:semiHidden/>
    <w:rsid w:val="008007BA"/>
    <w:rPr>
      <w:sz w:val="18"/>
      <w:szCs w:val="18"/>
    </w:rPr>
  </w:style>
  <w:style w:type="paragraph" w:styleId="a4">
    <w:name w:val="footer"/>
    <w:basedOn w:val="a"/>
    <w:link w:val="Char0"/>
    <w:uiPriority w:val="99"/>
    <w:semiHidden/>
    <w:unhideWhenUsed/>
    <w:rsid w:val="008007BA"/>
    <w:pPr>
      <w:tabs>
        <w:tab w:val="center" w:pos="4153"/>
        <w:tab w:val="right" w:pos="8306"/>
      </w:tabs>
      <w:snapToGrid w:val="0"/>
      <w:jc w:val="left"/>
    </w:pPr>
    <w:rPr>
      <w:rFonts w:asciiTheme="minorHAnsi" w:eastAsiaTheme="minorEastAsia" w:hAnsiTheme="minorHAnsi" w:cstheme="minorBidi" w:hint="default"/>
      <w:sz w:val="18"/>
      <w:szCs w:val="18"/>
    </w:rPr>
  </w:style>
  <w:style w:type="character" w:customStyle="1" w:styleId="Char0">
    <w:name w:val="页脚 Char"/>
    <w:basedOn w:val="a0"/>
    <w:link w:val="a4"/>
    <w:uiPriority w:val="99"/>
    <w:semiHidden/>
    <w:rsid w:val="008007BA"/>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165</Words>
  <Characters>941</Characters>
  <Application>Microsoft Office Word</Application>
  <DocSecurity>0</DocSecurity>
  <Lines>7</Lines>
  <Paragraphs>2</Paragraphs>
  <ScaleCrop>false</ScaleCrop>
  <Company/>
  <LinksUpToDate>false</LinksUpToDate>
  <CharactersWithSpaces>1104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4</cp:revision>
  <dcterms:created xsi:type="dcterms:W3CDTF">2017-10-09T01:01:00Z</dcterms:created>
  <dcterms:modified xsi:type="dcterms:W3CDTF">2017-10-09T01:24:00Z</dcterms:modified>
</cp:coreProperties>
</file>