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0DAF" w:rsidRPr="00000DDE" w:rsidRDefault="0013077A" w:rsidP="00000DDE">
      <w:pPr>
        <w:jc w:val="center"/>
        <w:rPr>
          <w:rFonts w:asciiTheme="majorEastAsia" w:eastAsiaTheme="majorEastAsia" w:hAnsiTheme="majorEastAsia" w:hint="eastAsia"/>
          <w:sz w:val="44"/>
          <w:szCs w:val="44"/>
        </w:rPr>
      </w:pPr>
      <w:r w:rsidRPr="00000DDE">
        <w:rPr>
          <w:rFonts w:asciiTheme="majorEastAsia" w:eastAsiaTheme="majorEastAsia" w:hAnsiTheme="majorEastAsia" w:hint="eastAsia"/>
          <w:sz w:val="44"/>
          <w:szCs w:val="44"/>
        </w:rPr>
        <w:t>砖砌墙</w:t>
      </w:r>
      <w:proofErr w:type="gramStart"/>
      <w:r w:rsidRPr="00000DDE">
        <w:rPr>
          <w:rFonts w:asciiTheme="majorEastAsia" w:eastAsiaTheme="majorEastAsia" w:hAnsiTheme="majorEastAsia" w:hint="eastAsia"/>
          <w:sz w:val="44"/>
          <w:szCs w:val="44"/>
        </w:rPr>
        <w:t>院施工</w:t>
      </w:r>
      <w:proofErr w:type="gramEnd"/>
      <w:r w:rsidRPr="00000DDE">
        <w:rPr>
          <w:rFonts w:asciiTheme="majorEastAsia" w:eastAsiaTheme="majorEastAsia" w:hAnsiTheme="majorEastAsia" w:hint="eastAsia"/>
          <w:sz w:val="44"/>
          <w:szCs w:val="44"/>
        </w:rPr>
        <w:t>方案</w:t>
      </w:r>
    </w:p>
    <w:p w:rsidR="0013077A" w:rsidRPr="00000DDE" w:rsidRDefault="0013077A" w:rsidP="0013077A">
      <w:pPr>
        <w:pStyle w:val="a3"/>
        <w:numPr>
          <w:ilvl w:val="0"/>
          <w:numId w:val="1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工程概况：本工程位于泰安市中心医院分院，长约40米（实际长度依甲方测量为准），高约2.4米，因原有墙院倾斜，将其拆除并把建筑垃圾清运出场，重新在原有墙体基础上砌筑砖墙，墙体240厚，每5米一个370*370扶墙砖垛。采用MU7.5煤矸石黏土烧结砖，砂浆M7.5净砂浆砌筑，墙双面1：2.5砂浆抹面，水泥灰膏压光。</w:t>
      </w:r>
    </w:p>
    <w:p w:rsidR="0013077A" w:rsidRPr="00000DDE" w:rsidRDefault="0013077A" w:rsidP="0013077A">
      <w:pPr>
        <w:pStyle w:val="a3"/>
        <w:numPr>
          <w:ilvl w:val="0"/>
          <w:numId w:val="1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拆除工程施工：因院墙紧挨居民区通行道路，拆除时施工区全封闭，禁止一切车辆及人员通行，做好警示标识，采用人工拆除，清扫。渣土车一辆倒运垃圾</w:t>
      </w:r>
      <w:proofErr w:type="gramStart"/>
      <w:r w:rsidRPr="00000DDE">
        <w:rPr>
          <w:rFonts w:asciiTheme="majorEastAsia" w:eastAsiaTheme="majorEastAsia" w:hAnsiTheme="majorEastAsia" w:hint="eastAsia"/>
          <w:sz w:val="28"/>
          <w:szCs w:val="28"/>
        </w:rPr>
        <w:t>并用挖机清除</w:t>
      </w:r>
      <w:proofErr w:type="gramEnd"/>
      <w:r w:rsidRPr="00000DDE">
        <w:rPr>
          <w:rFonts w:asciiTheme="majorEastAsia" w:eastAsiaTheme="majorEastAsia" w:hAnsiTheme="majorEastAsia" w:hint="eastAsia"/>
          <w:sz w:val="28"/>
          <w:szCs w:val="28"/>
        </w:rPr>
        <w:t>院墙外生活垃圾至离墙2米以外。</w:t>
      </w:r>
    </w:p>
    <w:p w:rsidR="0013077A" w:rsidRPr="00000DDE" w:rsidRDefault="0013077A" w:rsidP="0013077A">
      <w:pPr>
        <w:pStyle w:val="a3"/>
        <w:numPr>
          <w:ilvl w:val="0"/>
          <w:numId w:val="1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砌体工程施工：</w:t>
      </w:r>
    </w:p>
    <w:p w:rsidR="0013077A" w:rsidRPr="00000DDE" w:rsidRDefault="0013077A" w:rsidP="0013077A">
      <w:pPr>
        <w:pStyle w:val="a3"/>
        <w:numPr>
          <w:ilvl w:val="0"/>
          <w:numId w:val="2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材料</w:t>
      </w:r>
    </w:p>
    <w:p w:rsidR="0013077A" w:rsidRPr="00000DDE" w:rsidRDefault="0013077A" w:rsidP="0013077A">
      <w:pPr>
        <w:pStyle w:val="a3"/>
        <w:numPr>
          <w:ilvl w:val="0"/>
          <w:numId w:val="3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红砖品种：强度等级必须符合设计要求，并应规格一致有出厂合格证。</w:t>
      </w:r>
    </w:p>
    <w:p w:rsidR="0013077A" w:rsidRPr="00000DDE" w:rsidRDefault="0013077A" w:rsidP="0013077A">
      <w:pPr>
        <w:pStyle w:val="a3"/>
        <w:numPr>
          <w:ilvl w:val="0"/>
          <w:numId w:val="3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水泥：采用32.5号矿渣硅酸盐水泥，必须有出厂合格证及实验报告方可使用。</w:t>
      </w:r>
    </w:p>
    <w:p w:rsidR="0013077A" w:rsidRPr="00000DDE" w:rsidRDefault="0013077A" w:rsidP="0013077A">
      <w:pPr>
        <w:pStyle w:val="a3"/>
        <w:numPr>
          <w:ilvl w:val="0"/>
          <w:numId w:val="3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砂：宜采用过筛中粒砂，含泥量不大于5%</w:t>
      </w:r>
      <w:r w:rsidR="00000DDE" w:rsidRPr="00000DDE">
        <w:rPr>
          <w:rFonts w:asciiTheme="majorEastAsia" w:eastAsiaTheme="majorEastAsia" w:hAnsiTheme="majorEastAsia" w:hint="eastAsia"/>
          <w:sz w:val="28"/>
          <w:szCs w:val="28"/>
        </w:rPr>
        <w:t>.</w:t>
      </w:r>
    </w:p>
    <w:p w:rsidR="00000DDE" w:rsidRPr="00000DDE" w:rsidRDefault="00000DDE" w:rsidP="0013077A">
      <w:pPr>
        <w:pStyle w:val="a3"/>
        <w:numPr>
          <w:ilvl w:val="0"/>
          <w:numId w:val="3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其他材料：均应达到设计规范要求。</w:t>
      </w:r>
    </w:p>
    <w:p w:rsidR="00000DDE" w:rsidRPr="00000DDE" w:rsidRDefault="00000DDE" w:rsidP="00000DDE">
      <w:pPr>
        <w:pStyle w:val="a3"/>
        <w:numPr>
          <w:ilvl w:val="0"/>
          <w:numId w:val="2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质量要求</w:t>
      </w:r>
    </w:p>
    <w:p w:rsidR="00000DDE" w:rsidRPr="00000DDE" w:rsidRDefault="00000DDE" w:rsidP="00000DDE">
      <w:pPr>
        <w:pStyle w:val="a3"/>
        <w:numPr>
          <w:ilvl w:val="0"/>
          <w:numId w:val="4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砌筑前将基础顶部杂质清除干净，用水湿润，投放墙体轴线，用水平仪定好水平标高，每5米设置附墙垛标记。</w:t>
      </w:r>
    </w:p>
    <w:p w:rsidR="00000DDE" w:rsidRPr="00000DDE" w:rsidRDefault="00000DDE" w:rsidP="00000DDE">
      <w:pPr>
        <w:pStyle w:val="a3"/>
        <w:numPr>
          <w:ilvl w:val="0"/>
          <w:numId w:val="4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lastRenderedPageBreak/>
        <w:t>砌筑时灰浆应饱满，垂直度±5MM，平整度±8MM。</w:t>
      </w:r>
    </w:p>
    <w:p w:rsidR="00000DDE" w:rsidRPr="00000DDE" w:rsidRDefault="00000DDE" w:rsidP="00000DDE">
      <w:pPr>
        <w:pStyle w:val="a3"/>
        <w:numPr>
          <w:ilvl w:val="0"/>
          <w:numId w:val="1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墙面抹水泥砂浆施工</w:t>
      </w:r>
    </w:p>
    <w:p w:rsidR="00000DDE" w:rsidRPr="00000DDE" w:rsidRDefault="00000DDE" w:rsidP="00000DDE">
      <w:pPr>
        <w:pStyle w:val="a3"/>
        <w:numPr>
          <w:ilvl w:val="0"/>
          <w:numId w:val="5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基层处理：吊直、套方、灰饼、墙面冲筋。施工前湿润墙面，然后用1：2.5砂浆抹面层，并用铝合金刮平木柔板压实，基层抹灰未干时用纯水泥灰膏抹面压实赶光。</w:t>
      </w:r>
    </w:p>
    <w:p w:rsidR="00000DDE" w:rsidRPr="00000DDE" w:rsidRDefault="00000DDE" w:rsidP="00000DDE">
      <w:pPr>
        <w:pStyle w:val="a3"/>
        <w:numPr>
          <w:ilvl w:val="0"/>
          <w:numId w:val="5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质量要求：抹灰表面应光滑、洁净，颜色均匀，线脚和</w:t>
      </w:r>
      <w:bookmarkStart w:id="0" w:name="_GoBack"/>
      <w:bookmarkEnd w:id="0"/>
      <w:r w:rsidRPr="00000DDE">
        <w:rPr>
          <w:rFonts w:asciiTheme="majorEastAsia" w:eastAsiaTheme="majorEastAsia" w:hAnsiTheme="majorEastAsia" w:hint="eastAsia"/>
          <w:sz w:val="28"/>
          <w:szCs w:val="28"/>
        </w:rPr>
        <w:t>灰线平直方正，清晰美观，无空鼓。</w:t>
      </w:r>
    </w:p>
    <w:p w:rsidR="00000DDE" w:rsidRPr="00000DDE" w:rsidRDefault="00000DDE" w:rsidP="00000DDE">
      <w:pPr>
        <w:pStyle w:val="a3"/>
        <w:numPr>
          <w:ilvl w:val="0"/>
          <w:numId w:val="1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脚手架施工</w:t>
      </w:r>
    </w:p>
    <w:p w:rsidR="00000DDE" w:rsidRPr="00000DDE" w:rsidRDefault="00000DDE" w:rsidP="00000DDE">
      <w:pPr>
        <w:pStyle w:val="a3"/>
        <w:numPr>
          <w:ilvl w:val="0"/>
          <w:numId w:val="6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院墙施工过程中，搭设脚手架主要为院墙砌墙施工及抹灰施工使用。</w:t>
      </w:r>
    </w:p>
    <w:p w:rsidR="00000DDE" w:rsidRPr="00000DDE" w:rsidRDefault="00000DDE" w:rsidP="00000DDE">
      <w:pPr>
        <w:pStyle w:val="a3"/>
        <w:numPr>
          <w:ilvl w:val="0"/>
          <w:numId w:val="6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脚手架使用材料为钢管，扣件及木架板。脚手架为两侧双排脚手架，距墙1200，立杆纵向间距1500，横向间距1500，底部设置扫地杆，上部铺设木架板。</w:t>
      </w:r>
    </w:p>
    <w:p w:rsidR="00000DDE" w:rsidRPr="00000DDE" w:rsidRDefault="00000DDE" w:rsidP="00000DDE">
      <w:pPr>
        <w:pStyle w:val="a3"/>
        <w:numPr>
          <w:ilvl w:val="0"/>
          <w:numId w:val="1"/>
        </w:numPr>
        <w:ind w:firstLineChars="0"/>
        <w:rPr>
          <w:rFonts w:asciiTheme="majorEastAsia" w:eastAsiaTheme="majorEastAsia" w:hAnsiTheme="majorEastAsia" w:hint="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验收工程</w:t>
      </w:r>
    </w:p>
    <w:p w:rsidR="00000DDE" w:rsidRPr="00000DDE" w:rsidRDefault="00000DDE" w:rsidP="00000DDE">
      <w:pPr>
        <w:pStyle w:val="a3"/>
        <w:ind w:left="420" w:firstLineChars="0" w:firstLine="0"/>
        <w:rPr>
          <w:rFonts w:asciiTheme="majorEastAsia" w:eastAsiaTheme="majorEastAsia" w:hAnsiTheme="majorEastAsia"/>
          <w:sz w:val="28"/>
          <w:szCs w:val="28"/>
        </w:rPr>
      </w:pPr>
      <w:r w:rsidRPr="00000DDE">
        <w:rPr>
          <w:rFonts w:asciiTheme="majorEastAsia" w:eastAsiaTheme="majorEastAsia" w:hAnsiTheme="majorEastAsia" w:hint="eastAsia"/>
          <w:sz w:val="28"/>
          <w:szCs w:val="28"/>
        </w:rPr>
        <w:t>院墙在抹灰完毕后，甲方及施工方共同现场抽检验收</w:t>
      </w:r>
    </w:p>
    <w:sectPr w:rsidR="00000DDE" w:rsidRPr="00000D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204E9F"/>
    <w:multiLevelType w:val="hybridMultilevel"/>
    <w:tmpl w:val="A802EE1A"/>
    <w:lvl w:ilvl="0" w:tplc="D25A4E34">
      <w:start w:val="1"/>
      <w:numFmt w:val="decimal"/>
      <w:lvlText w:val="%1、"/>
      <w:lvlJc w:val="left"/>
      <w:pPr>
        <w:ind w:left="15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80" w:hanging="420"/>
      </w:pPr>
    </w:lvl>
    <w:lvl w:ilvl="2" w:tplc="0409001B" w:tentative="1">
      <w:start w:val="1"/>
      <w:numFmt w:val="lowerRoman"/>
      <w:lvlText w:val="%3."/>
      <w:lvlJc w:val="right"/>
      <w:pPr>
        <w:ind w:left="2400" w:hanging="420"/>
      </w:pPr>
    </w:lvl>
    <w:lvl w:ilvl="3" w:tplc="0409000F" w:tentative="1">
      <w:start w:val="1"/>
      <w:numFmt w:val="decimal"/>
      <w:lvlText w:val="%4."/>
      <w:lvlJc w:val="left"/>
      <w:pPr>
        <w:ind w:left="2820" w:hanging="420"/>
      </w:pPr>
    </w:lvl>
    <w:lvl w:ilvl="4" w:tplc="04090019" w:tentative="1">
      <w:start w:val="1"/>
      <w:numFmt w:val="lowerLetter"/>
      <w:lvlText w:val="%5)"/>
      <w:lvlJc w:val="left"/>
      <w:pPr>
        <w:ind w:left="3240" w:hanging="420"/>
      </w:pPr>
    </w:lvl>
    <w:lvl w:ilvl="5" w:tplc="0409001B" w:tentative="1">
      <w:start w:val="1"/>
      <w:numFmt w:val="lowerRoman"/>
      <w:lvlText w:val="%6."/>
      <w:lvlJc w:val="right"/>
      <w:pPr>
        <w:ind w:left="3660" w:hanging="420"/>
      </w:pPr>
    </w:lvl>
    <w:lvl w:ilvl="6" w:tplc="0409000F" w:tentative="1">
      <w:start w:val="1"/>
      <w:numFmt w:val="decimal"/>
      <w:lvlText w:val="%7."/>
      <w:lvlJc w:val="left"/>
      <w:pPr>
        <w:ind w:left="4080" w:hanging="420"/>
      </w:pPr>
    </w:lvl>
    <w:lvl w:ilvl="7" w:tplc="04090019" w:tentative="1">
      <w:start w:val="1"/>
      <w:numFmt w:val="lowerLetter"/>
      <w:lvlText w:val="%8)"/>
      <w:lvlJc w:val="left"/>
      <w:pPr>
        <w:ind w:left="4500" w:hanging="420"/>
      </w:pPr>
    </w:lvl>
    <w:lvl w:ilvl="8" w:tplc="0409001B" w:tentative="1">
      <w:start w:val="1"/>
      <w:numFmt w:val="lowerRoman"/>
      <w:lvlText w:val="%9."/>
      <w:lvlJc w:val="right"/>
      <w:pPr>
        <w:ind w:left="4920" w:hanging="420"/>
      </w:pPr>
    </w:lvl>
  </w:abstractNum>
  <w:abstractNum w:abstractNumId="1">
    <w:nsid w:val="4B426560"/>
    <w:multiLevelType w:val="hybridMultilevel"/>
    <w:tmpl w:val="03983D9A"/>
    <w:lvl w:ilvl="0" w:tplc="FAB45256">
      <w:start w:val="1"/>
      <w:numFmt w:val="decimal"/>
      <w:lvlText w:val="%1、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91" w:hanging="420"/>
      </w:pPr>
    </w:lvl>
    <w:lvl w:ilvl="2" w:tplc="0409001B" w:tentative="1">
      <w:start w:val="1"/>
      <w:numFmt w:val="lowerRoman"/>
      <w:lvlText w:val="%3."/>
      <w:lvlJc w:val="right"/>
      <w:pPr>
        <w:ind w:left="2111" w:hanging="420"/>
      </w:pPr>
    </w:lvl>
    <w:lvl w:ilvl="3" w:tplc="0409000F" w:tentative="1">
      <w:start w:val="1"/>
      <w:numFmt w:val="decimal"/>
      <w:lvlText w:val="%4."/>
      <w:lvlJc w:val="left"/>
      <w:pPr>
        <w:ind w:left="2531" w:hanging="420"/>
      </w:pPr>
    </w:lvl>
    <w:lvl w:ilvl="4" w:tplc="04090019" w:tentative="1">
      <w:start w:val="1"/>
      <w:numFmt w:val="lowerLetter"/>
      <w:lvlText w:val="%5)"/>
      <w:lvlJc w:val="left"/>
      <w:pPr>
        <w:ind w:left="2951" w:hanging="420"/>
      </w:pPr>
    </w:lvl>
    <w:lvl w:ilvl="5" w:tplc="0409001B" w:tentative="1">
      <w:start w:val="1"/>
      <w:numFmt w:val="lowerRoman"/>
      <w:lvlText w:val="%6."/>
      <w:lvlJc w:val="right"/>
      <w:pPr>
        <w:ind w:left="3371" w:hanging="420"/>
      </w:pPr>
    </w:lvl>
    <w:lvl w:ilvl="6" w:tplc="0409000F" w:tentative="1">
      <w:start w:val="1"/>
      <w:numFmt w:val="decimal"/>
      <w:lvlText w:val="%7."/>
      <w:lvlJc w:val="left"/>
      <w:pPr>
        <w:ind w:left="3791" w:hanging="420"/>
      </w:pPr>
    </w:lvl>
    <w:lvl w:ilvl="7" w:tplc="04090019" w:tentative="1">
      <w:start w:val="1"/>
      <w:numFmt w:val="lowerLetter"/>
      <w:lvlText w:val="%8)"/>
      <w:lvlJc w:val="left"/>
      <w:pPr>
        <w:ind w:left="4211" w:hanging="420"/>
      </w:pPr>
    </w:lvl>
    <w:lvl w:ilvl="8" w:tplc="0409001B" w:tentative="1">
      <w:start w:val="1"/>
      <w:numFmt w:val="lowerRoman"/>
      <w:lvlText w:val="%9."/>
      <w:lvlJc w:val="right"/>
      <w:pPr>
        <w:ind w:left="4631" w:hanging="420"/>
      </w:pPr>
    </w:lvl>
  </w:abstractNum>
  <w:abstractNum w:abstractNumId="2">
    <w:nsid w:val="5D123FF9"/>
    <w:multiLevelType w:val="hybridMultilevel"/>
    <w:tmpl w:val="FEA0F6D0"/>
    <w:lvl w:ilvl="0" w:tplc="5C1E6604">
      <w:start w:val="1"/>
      <w:numFmt w:val="decimal"/>
      <w:lvlText w:val="%1、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74" w:hanging="420"/>
      </w:pPr>
    </w:lvl>
    <w:lvl w:ilvl="2" w:tplc="0409001B" w:tentative="1">
      <w:start w:val="1"/>
      <w:numFmt w:val="lowerRoman"/>
      <w:lvlText w:val="%3."/>
      <w:lvlJc w:val="right"/>
      <w:pPr>
        <w:ind w:left="2394" w:hanging="420"/>
      </w:pPr>
    </w:lvl>
    <w:lvl w:ilvl="3" w:tplc="0409000F" w:tentative="1">
      <w:start w:val="1"/>
      <w:numFmt w:val="decimal"/>
      <w:lvlText w:val="%4."/>
      <w:lvlJc w:val="left"/>
      <w:pPr>
        <w:ind w:left="2814" w:hanging="420"/>
      </w:pPr>
    </w:lvl>
    <w:lvl w:ilvl="4" w:tplc="04090019" w:tentative="1">
      <w:start w:val="1"/>
      <w:numFmt w:val="lowerLetter"/>
      <w:lvlText w:val="%5)"/>
      <w:lvlJc w:val="left"/>
      <w:pPr>
        <w:ind w:left="3234" w:hanging="420"/>
      </w:pPr>
    </w:lvl>
    <w:lvl w:ilvl="5" w:tplc="0409001B" w:tentative="1">
      <w:start w:val="1"/>
      <w:numFmt w:val="lowerRoman"/>
      <w:lvlText w:val="%6."/>
      <w:lvlJc w:val="right"/>
      <w:pPr>
        <w:ind w:left="3654" w:hanging="420"/>
      </w:pPr>
    </w:lvl>
    <w:lvl w:ilvl="6" w:tplc="0409000F" w:tentative="1">
      <w:start w:val="1"/>
      <w:numFmt w:val="decimal"/>
      <w:lvlText w:val="%7."/>
      <w:lvlJc w:val="left"/>
      <w:pPr>
        <w:ind w:left="4074" w:hanging="420"/>
      </w:pPr>
    </w:lvl>
    <w:lvl w:ilvl="7" w:tplc="04090019" w:tentative="1">
      <w:start w:val="1"/>
      <w:numFmt w:val="lowerLetter"/>
      <w:lvlText w:val="%8)"/>
      <w:lvlJc w:val="left"/>
      <w:pPr>
        <w:ind w:left="4494" w:hanging="420"/>
      </w:pPr>
    </w:lvl>
    <w:lvl w:ilvl="8" w:tplc="0409001B" w:tentative="1">
      <w:start w:val="1"/>
      <w:numFmt w:val="lowerRoman"/>
      <w:lvlText w:val="%9."/>
      <w:lvlJc w:val="right"/>
      <w:pPr>
        <w:ind w:left="4914" w:hanging="420"/>
      </w:pPr>
    </w:lvl>
  </w:abstractNum>
  <w:abstractNum w:abstractNumId="3">
    <w:nsid w:val="6DB63BC3"/>
    <w:multiLevelType w:val="hybridMultilevel"/>
    <w:tmpl w:val="BA40DEDE"/>
    <w:lvl w:ilvl="0" w:tplc="8B9C5EC2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6EFA444F"/>
    <w:multiLevelType w:val="hybridMultilevel"/>
    <w:tmpl w:val="B1E40B08"/>
    <w:lvl w:ilvl="0" w:tplc="1CC038A0">
      <w:start w:val="1"/>
      <w:numFmt w:val="japaneseCounting"/>
      <w:lvlText w:val="（%1）"/>
      <w:lvlJc w:val="left"/>
      <w:pPr>
        <w:ind w:left="11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5">
    <w:nsid w:val="71047096"/>
    <w:multiLevelType w:val="hybridMultilevel"/>
    <w:tmpl w:val="BDA4EB42"/>
    <w:lvl w:ilvl="0" w:tplc="AD762DCE">
      <w:start w:val="1"/>
      <w:numFmt w:val="decimal"/>
      <w:lvlText w:val="%1、"/>
      <w:lvlJc w:val="left"/>
      <w:pPr>
        <w:ind w:left="15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80" w:hanging="420"/>
      </w:pPr>
    </w:lvl>
    <w:lvl w:ilvl="2" w:tplc="0409001B" w:tentative="1">
      <w:start w:val="1"/>
      <w:numFmt w:val="lowerRoman"/>
      <w:lvlText w:val="%3."/>
      <w:lvlJc w:val="right"/>
      <w:pPr>
        <w:ind w:left="2400" w:hanging="420"/>
      </w:pPr>
    </w:lvl>
    <w:lvl w:ilvl="3" w:tplc="0409000F" w:tentative="1">
      <w:start w:val="1"/>
      <w:numFmt w:val="decimal"/>
      <w:lvlText w:val="%4."/>
      <w:lvlJc w:val="left"/>
      <w:pPr>
        <w:ind w:left="2820" w:hanging="420"/>
      </w:pPr>
    </w:lvl>
    <w:lvl w:ilvl="4" w:tplc="04090019" w:tentative="1">
      <w:start w:val="1"/>
      <w:numFmt w:val="lowerLetter"/>
      <w:lvlText w:val="%5)"/>
      <w:lvlJc w:val="left"/>
      <w:pPr>
        <w:ind w:left="3240" w:hanging="420"/>
      </w:pPr>
    </w:lvl>
    <w:lvl w:ilvl="5" w:tplc="0409001B" w:tentative="1">
      <w:start w:val="1"/>
      <w:numFmt w:val="lowerRoman"/>
      <w:lvlText w:val="%6."/>
      <w:lvlJc w:val="right"/>
      <w:pPr>
        <w:ind w:left="3660" w:hanging="420"/>
      </w:pPr>
    </w:lvl>
    <w:lvl w:ilvl="6" w:tplc="0409000F" w:tentative="1">
      <w:start w:val="1"/>
      <w:numFmt w:val="decimal"/>
      <w:lvlText w:val="%7."/>
      <w:lvlJc w:val="left"/>
      <w:pPr>
        <w:ind w:left="4080" w:hanging="420"/>
      </w:pPr>
    </w:lvl>
    <w:lvl w:ilvl="7" w:tplc="04090019" w:tentative="1">
      <w:start w:val="1"/>
      <w:numFmt w:val="lowerLetter"/>
      <w:lvlText w:val="%8)"/>
      <w:lvlJc w:val="left"/>
      <w:pPr>
        <w:ind w:left="4500" w:hanging="420"/>
      </w:pPr>
    </w:lvl>
    <w:lvl w:ilvl="8" w:tplc="0409001B" w:tentative="1">
      <w:start w:val="1"/>
      <w:numFmt w:val="lowerRoman"/>
      <w:lvlText w:val="%9."/>
      <w:lvlJc w:val="right"/>
      <w:pPr>
        <w:ind w:left="4920" w:hanging="42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7676"/>
    <w:rsid w:val="00000DDE"/>
    <w:rsid w:val="0013077A"/>
    <w:rsid w:val="00807676"/>
    <w:rsid w:val="00840DAF"/>
    <w:rsid w:val="00D16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3077A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3077A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107</Words>
  <Characters>614</Characters>
  <Application>Microsoft Office Word</Application>
  <DocSecurity>0</DocSecurity>
  <Lines>5</Lines>
  <Paragraphs>1</Paragraphs>
  <ScaleCrop>false</ScaleCrop>
  <Company>daohangxitong.com</Company>
  <LinksUpToDate>false</LinksUpToDate>
  <CharactersWithSpaces>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daohangxitong.com</dc:creator>
  <cp:keywords/>
  <dc:description/>
  <cp:lastModifiedBy>daohangxitong.com</cp:lastModifiedBy>
  <cp:revision>2</cp:revision>
  <dcterms:created xsi:type="dcterms:W3CDTF">2019-09-10T02:43:00Z</dcterms:created>
  <dcterms:modified xsi:type="dcterms:W3CDTF">2019-09-10T03:07:00Z</dcterms:modified>
</cp:coreProperties>
</file>