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47AEA9">
      <w:pPr>
        <w:bidi w:val="0"/>
        <w:jc w:val="center"/>
        <w:rPr>
          <w:rFonts w:hint="eastAsia" w:ascii="Times New Roman" w:hAnsi="Times New Roman" w:eastAsia="黑体" w:cs="Times New Roman"/>
          <w:color w:val="auto"/>
          <w:kern w:val="44"/>
          <w:sz w:val="30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color w:val="auto"/>
          <w:kern w:val="44"/>
          <w:sz w:val="30"/>
          <w:lang w:val="en-US" w:eastAsia="zh-CN" w:bidi="ar-SA"/>
        </w:rPr>
        <w:t>泰安市公共卫生医疗中心（泰安市职业病医院）GE16排CT高压油箱维修项目</w:t>
      </w:r>
    </w:p>
    <w:p w14:paraId="6C9CA28A">
      <w:pPr>
        <w:bidi w:val="0"/>
        <w:jc w:val="center"/>
        <w:rPr>
          <w:rFonts w:hint="eastAsia" w:ascii="Times New Roman" w:hAnsi="Times New Roman" w:eastAsia="黑体" w:cs="Times New Roman"/>
          <w:color w:val="auto"/>
          <w:kern w:val="44"/>
          <w:sz w:val="30"/>
          <w:lang w:val="en-US" w:eastAsia="zh-CN" w:bidi="ar-SA"/>
        </w:rPr>
      </w:pPr>
      <w:r>
        <w:rPr>
          <w:rFonts w:hint="eastAsia" w:eastAsia="黑体" w:cs="Times New Roman"/>
          <w:color w:val="auto"/>
          <w:kern w:val="44"/>
          <w:sz w:val="30"/>
          <w:lang w:val="en-US" w:eastAsia="zh-CN" w:bidi="ar-SA"/>
        </w:rPr>
        <w:t>紧急维修</w:t>
      </w:r>
      <w:r>
        <w:rPr>
          <w:rFonts w:hint="eastAsia" w:ascii="Times New Roman" w:hAnsi="Times New Roman" w:eastAsia="黑体" w:cs="Times New Roman"/>
          <w:color w:val="auto"/>
          <w:kern w:val="44"/>
          <w:sz w:val="30"/>
          <w:lang w:val="en-US" w:eastAsia="zh-CN" w:bidi="ar-SA"/>
        </w:rPr>
        <w:t>公告</w:t>
      </w:r>
    </w:p>
    <w:p w14:paraId="701B00F8">
      <w:pPr>
        <w:rPr>
          <w:color w:val="auto"/>
        </w:rPr>
      </w:pPr>
    </w:p>
    <w:p w14:paraId="66C48A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color w:val="auto"/>
          <w:sz w:val="24"/>
          <w:szCs w:val="24"/>
        </w:rPr>
      </w:pPr>
      <w:bookmarkStart w:id="0" w:name="_Toc28359012"/>
      <w:bookmarkStart w:id="1" w:name="_Toc28359089"/>
      <w:bookmarkStart w:id="2" w:name="_Toc35393629"/>
      <w:bookmarkStart w:id="3" w:name="_Toc35393798"/>
      <w:r>
        <w:rPr>
          <w:rFonts w:hint="eastAsia" w:ascii="黑体" w:hAnsi="黑体" w:eastAsia="黑体" w:cs="黑体"/>
          <w:color w:val="auto"/>
          <w:sz w:val="24"/>
          <w:szCs w:val="24"/>
        </w:rPr>
        <w:t>一、项目基本情况</w:t>
      </w:r>
      <w:bookmarkEnd w:id="0"/>
      <w:bookmarkEnd w:id="1"/>
      <w:bookmarkEnd w:id="2"/>
      <w:bookmarkEnd w:id="3"/>
    </w:p>
    <w:p w14:paraId="60BC60DD">
      <w:pPr>
        <w:spacing w:line="360" w:lineRule="auto"/>
        <w:ind w:left="0" w:leftChars="0" w:firstLine="360" w:firstLineChars="150"/>
        <w:contextualSpacing/>
        <w:jc w:val="left"/>
        <w:rPr>
          <w:rFonts w:hint="default" w:ascii="仿宋_GB2312" w:hAnsi="Times New Roman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  <w:t>项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目编号：YLZX2025-05-01；</w:t>
      </w:r>
    </w:p>
    <w:p w14:paraId="3971431D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_GB2312" w:hAnsi="Times New Roman" w:eastAsia="仿宋_GB2312" w:cs="宋体"/>
          <w:kern w:val="0"/>
          <w:sz w:val="24"/>
          <w:szCs w:val="24"/>
          <w:lang w:val="zh-CN" w:eastAsia="zh-CN"/>
        </w:rPr>
      </w:pP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项目名称：泰安市公共卫生医疗中心（泰</w:t>
      </w:r>
      <w:bookmarkStart w:id="22" w:name="_GoBack"/>
      <w:bookmarkEnd w:id="22"/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安市职业病医院）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GE16排CT高压油箱维修</w:t>
      </w:r>
      <w:r>
        <w:rPr>
          <w:rFonts w:ascii="仿宋_GB2312" w:hAnsi="仿宋_GB2312" w:eastAsia="仿宋_GB2312" w:cs="仿宋_GB2312"/>
          <w:sz w:val="24"/>
          <w:szCs w:val="24"/>
        </w:rPr>
        <w:t>项目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zh-CN" w:eastAsia="zh-CN"/>
        </w:rPr>
        <w:t>；</w:t>
      </w:r>
    </w:p>
    <w:p w14:paraId="6BC16D14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采购内容：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GE16排CT高压油箱维修</w:t>
      </w:r>
    </w:p>
    <w:p w14:paraId="1F6C89B4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  <w:t xml:space="preserve">采购方式：电话询价方式 </w:t>
      </w:r>
    </w:p>
    <w:p w14:paraId="370081BC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</w:pPr>
      <w:bookmarkStart w:id="4" w:name="_Toc35393630"/>
      <w:bookmarkStart w:id="5" w:name="_Toc28359090"/>
      <w:bookmarkStart w:id="6" w:name="_Toc35393799"/>
      <w:bookmarkStart w:id="7" w:name="_Toc28359013"/>
      <w:r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  <w:t>预算金额：33000元</w:t>
      </w:r>
    </w:p>
    <w:p w14:paraId="4302C414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  <w:t>最高限价：33000元</w:t>
      </w:r>
    </w:p>
    <w:p w14:paraId="6A27BFE4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  <w:t>采购需求：本项目为泰安市公共卫生医疗中心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GE16排CT高压油箱维修</w:t>
      </w:r>
      <w:r>
        <w:rPr>
          <w:rFonts w:hint="eastAsia" w:ascii="仿宋" w:hAnsi="仿宋" w:eastAsia="仿宋" w:cs="Times New Roman"/>
          <w:color w:val="auto"/>
          <w:sz w:val="24"/>
          <w:szCs w:val="24"/>
          <w:lang w:val="en-US" w:eastAsia="zh-CN"/>
        </w:rPr>
        <w:t>，具体内容详见紧急维修文件“项目技术和商务要求”。</w:t>
      </w:r>
    </w:p>
    <w:p w14:paraId="1C7C131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color w:val="auto"/>
          <w:sz w:val="24"/>
          <w:szCs w:val="24"/>
          <w:highlight w:val="none"/>
        </w:rPr>
      </w:pPr>
      <w:r>
        <w:rPr>
          <w:rFonts w:hint="eastAsia" w:ascii="黑体" w:hAnsi="黑体" w:eastAsia="黑体" w:cs="黑体"/>
          <w:color w:val="auto"/>
          <w:sz w:val="24"/>
          <w:szCs w:val="24"/>
          <w:highlight w:val="none"/>
        </w:rPr>
        <w:t>申请人的资格要求：</w:t>
      </w:r>
      <w:bookmarkEnd w:id="4"/>
      <w:bookmarkEnd w:id="5"/>
      <w:bookmarkEnd w:id="6"/>
      <w:bookmarkEnd w:id="7"/>
    </w:p>
    <w:p w14:paraId="6F033FA4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  <w:t>1.符合政府采购法第二十二条规定的相关条件；</w:t>
      </w:r>
    </w:p>
    <w:p w14:paraId="794D0F93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</w:pPr>
      <w:bookmarkStart w:id="8" w:name="_Toc28359091"/>
      <w:bookmarkStart w:id="9" w:name="_Toc28359014"/>
      <w:r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zh-CN" w:eastAsia="zh-CN"/>
        </w:rPr>
        <w:t>.</w:t>
      </w:r>
      <w:bookmarkStart w:id="10" w:name="_Toc35393800"/>
      <w:bookmarkStart w:id="11" w:name="_Toc35393631"/>
      <w:r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  <w:t>在中华人民共和国境内注册，具有有效的营业执照且具有与本项目相关的营业范围，并在人员、设备、资金等方面具有相应的安装服务能力；</w:t>
      </w:r>
    </w:p>
    <w:p w14:paraId="05E4E5E8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  <w:t>3.供应商须具备《医疗器械经营许可证》（备案凭证）或《医疗器械生产许可证》，维修配件须提供注册证；</w:t>
      </w:r>
    </w:p>
    <w:p w14:paraId="60565422">
      <w:pPr>
        <w:spacing w:line="360" w:lineRule="auto"/>
        <w:ind w:left="0" w:leftChars="0" w:firstLine="360" w:firstLineChars="150"/>
        <w:contextualSpacing/>
        <w:jc w:val="left"/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  <w:t>4、至报价单递交截止时间，未在信用中国网站及中国政府采购网站被列入失信被执行人、重大税收违法案件当事人名单、政府采购严重违法失信行为记录名单；</w:t>
      </w:r>
    </w:p>
    <w:p w14:paraId="0D7307E9">
      <w:pPr>
        <w:spacing w:line="360" w:lineRule="auto"/>
        <w:ind w:left="0" w:leftChars="0" w:firstLine="360" w:firstLineChars="150"/>
        <w:contextualSpacing/>
        <w:jc w:val="left"/>
        <w:rPr>
          <w:rFonts w:hint="default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Times New Roman"/>
          <w:color w:val="auto"/>
          <w:sz w:val="24"/>
          <w:szCs w:val="24"/>
          <w:highlight w:val="none"/>
          <w:lang w:val="en-US" w:eastAsia="zh-CN"/>
        </w:rPr>
        <w:t>5.本项目不接受联合体报价。</w:t>
      </w:r>
    </w:p>
    <w:bookmarkEnd w:id="8"/>
    <w:bookmarkEnd w:id="9"/>
    <w:bookmarkEnd w:id="10"/>
    <w:bookmarkEnd w:id="11"/>
    <w:p w14:paraId="6C4510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color w:val="auto"/>
          <w:sz w:val="24"/>
          <w:szCs w:val="24"/>
          <w:lang w:eastAsia="zh-CN"/>
        </w:rPr>
      </w:pPr>
      <w:bookmarkStart w:id="12" w:name="_Toc35393801"/>
      <w:bookmarkStart w:id="13" w:name="_Toc35393632"/>
      <w:bookmarkStart w:id="14" w:name="_Toc28359015"/>
      <w:bookmarkStart w:id="15" w:name="_Toc28359092"/>
      <w:r>
        <w:rPr>
          <w:rFonts w:hint="eastAsia" w:ascii="黑体" w:hAnsi="黑体" w:eastAsia="黑体" w:cs="黑体"/>
          <w:color w:val="auto"/>
          <w:sz w:val="24"/>
          <w:szCs w:val="24"/>
          <w:lang w:eastAsia="zh-CN"/>
        </w:rPr>
        <w:t>三、</w:t>
      </w:r>
      <w:bookmarkEnd w:id="12"/>
      <w:bookmarkEnd w:id="13"/>
      <w:bookmarkEnd w:id="14"/>
      <w:bookmarkEnd w:id="15"/>
      <w:r>
        <w:rPr>
          <w:rFonts w:hint="eastAsia" w:ascii="黑体" w:hAnsi="黑体" w:eastAsia="黑体" w:cs="黑体"/>
          <w:color w:val="auto"/>
          <w:sz w:val="24"/>
          <w:szCs w:val="24"/>
          <w:lang w:eastAsia="zh-CN"/>
        </w:rPr>
        <w:t>项目采购方式：</w:t>
      </w:r>
    </w:p>
    <w:p w14:paraId="3F4B63FD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因项目需要紧急维修，故项目采用电话询价方式。</w:t>
      </w:r>
    </w:p>
    <w:p w14:paraId="23DE46A4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电话询价时间：2025年9月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日16时00分（北京时间）</w:t>
      </w:r>
    </w:p>
    <w:p w14:paraId="2CF512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color w:val="auto"/>
          <w:sz w:val="24"/>
          <w:szCs w:val="24"/>
          <w:lang w:eastAsia="zh-CN"/>
        </w:rPr>
      </w:pPr>
      <w:bookmarkStart w:id="16" w:name="_Toc35393635"/>
      <w:bookmarkStart w:id="17" w:name="_Toc35393804"/>
      <w:r>
        <w:rPr>
          <w:rFonts w:hint="eastAsia" w:ascii="黑体" w:hAnsi="黑体" w:eastAsia="黑体" w:cs="黑体"/>
          <w:color w:val="auto"/>
          <w:sz w:val="24"/>
          <w:szCs w:val="24"/>
          <w:lang w:eastAsia="zh-CN"/>
        </w:rPr>
        <w:t>四、其他补充事宜</w:t>
      </w:r>
      <w:bookmarkEnd w:id="16"/>
      <w:bookmarkEnd w:id="17"/>
      <w:bookmarkStart w:id="18" w:name="_Toc28359095"/>
      <w:bookmarkStart w:id="19" w:name="_Toc35393805"/>
      <w:bookmarkStart w:id="20" w:name="_Toc28359018"/>
      <w:bookmarkStart w:id="21" w:name="_Toc35393636"/>
    </w:p>
    <w:p w14:paraId="660EB37B">
      <w:pPr>
        <w:pStyle w:val="2"/>
        <w:numPr>
          <w:ilvl w:val="0"/>
          <w:numId w:val="0"/>
        </w:numPr>
        <w:spacing w:before="0" w:after="0" w:line="360" w:lineRule="auto"/>
        <w:ind w:firstLine="480" w:firstLineChars="200"/>
        <w:jc w:val="both"/>
        <w:rPr>
          <w:rFonts w:hint="eastAsia" w:ascii="黑体" w:hAnsi="黑体" w:cs="宋体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 w:bidi="ar-SA"/>
        </w:rPr>
        <w:t>具体详见文件内容。</w:t>
      </w:r>
    </w:p>
    <w:p w14:paraId="561569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黑体" w:hAnsi="黑体" w:eastAsia="黑体" w:cs="黑体"/>
          <w:color w:val="auto"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color w:val="auto"/>
          <w:sz w:val="24"/>
          <w:szCs w:val="24"/>
          <w:lang w:val="en-US" w:eastAsia="zh-CN"/>
        </w:rPr>
        <w:t>五、凡对本次采购提出询问，请按以下方式联系。</w:t>
      </w:r>
      <w:bookmarkEnd w:id="18"/>
      <w:bookmarkEnd w:id="19"/>
      <w:bookmarkEnd w:id="20"/>
      <w:bookmarkEnd w:id="21"/>
    </w:p>
    <w:p w14:paraId="52708B95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1.</w:t>
      </w:r>
      <w:r>
        <w:rPr>
          <w:rFonts w:ascii="仿宋_GB2312" w:hAnsi="仿宋_GB2312" w:eastAsia="仿宋_GB2312" w:cs="仿宋_GB2312"/>
          <w:sz w:val="24"/>
          <w:szCs w:val="24"/>
        </w:rPr>
        <w:t xml:space="preserve"> 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</w:t>
      </w:r>
      <w:r>
        <w:rPr>
          <w:rFonts w:ascii="仿宋_GB2312" w:hAnsi="仿宋_GB2312" w:eastAsia="仿宋_GB2312" w:cs="仿宋_GB2312"/>
          <w:sz w:val="24"/>
          <w:szCs w:val="24"/>
        </w:rPr>
        <w:t>招标办</w:t>
      </w:r>
    </w:p>
    <w:p w14:paraId="2B324F2A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联系方式：0538-862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1809</w:t>
      </w:r>
    </w:p>
    <w:p w14:paraId="0A23A247">
      <w:pPr>
        <w:numPr>
          <w:ilvl w:val="0"/>
          <w:numId w:val="2"/>
        </w:numPr>
        <w:wordWrap w:val="0"/>
        <w:adjustRightInd w:val="0"/>
        <w:snapToGrid w:val="0"/>
        <w:spacing w:line="360" w:lineRule="auto"/>
        <w:ind w:firstLine="540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公共卫生医疗中心设备科</w:t>
      </w:r>
    </w:p>
    <w:p w14:paraId="34FDD151">
      <w:pPr>
        <w:wordWrap w:val="0"/>
        <w:adjustRightInd w:val="0"/>
        <w:snapToGrid w:val="0"/>
        <w:spacing w:line="360" w:lineRule="auto"/>
        <w:ind w:firstLine="540"/>
        <w:rPr>
          <w:rFonts w:hint="default"/>
          <w:lang w:val="en-US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8626009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F864D58"/>
    <w:multiLevelType w:val="singleLevel"/>
    <w:tmpl w:val="DF864D5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438F4B"/>
    <w:multiLevelType w:val="singleLevel"/>
    <w:tmpl w:val="00438F4B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9E1786"/>
    <w:rsid w:val="00ED1E2A"/>
    <w:rsid w:val="01184D71"/>
    <w:rsid w:val="0C2C7CAB"/>
    <w:rsid w:val="159E1786"/>
    <w:rsid w:val="229972AC"/>
    <w:rsid w:val="24C15A6F"/>
    <w:rsid w:val="26AE2EFC"/>
    <w:rsid w:val="31A947A0"/>
    <w:rsid w:val="37D31AFF"/>
    <w:rsid w:val="3B4E2EEA"/>
    <w:rsid w:val="3C7626F9"/>
    <w:rsid w:val="3E412892"/>
    <w:rsid w:val="468C0D6B"/>
    <w:rsid w:val="480933FC"/>
    <w:rsid w:val="55666241"/>
    <w:rsid w:val="5CEB0700"/>
    <w:rsid w:val="71882F5D"/>
    <w:rsid w:val="71EC3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a heading"/>
    <w:basedOn w:val="1"/>
    <w:next w:val="1"/>
    <w:qFormat/>
    <w:uiPriority w:val="99"/>
    <w:rPr>
      <w:rFonts w:ascii="Arial" w:hAnsi="Arial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543</Words>
  <Characters>613</Characters>
  <Lines>0</Lines>
  <Paragraphs>0</Paragraphs>
  <TotalTime>12</TotalTime>
  <ScaleCrop>false</ScaleCrop>
  <LinksUpToDate>false</LinksUpToDate>
  <CharactersWithSpaces>615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2025-08-28T08:49:00Z</dcterms:created>
  <dc:creator>Admin</dc:creator>
  <cp:lastModifiedBy>administrator</cp:lastModifiedBy>
  <dcterms:modified xsi:type="dcterms:W3CDTF">2025-09-30T07:50:36Z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6C78BBA746EC41A1A8B23F132E09CC5B_13</vt:lpwstr>
  </property>
  <property fmtid="{D5CDD505-2E9C-101B-9397-08002B2CF9AE}" pid="4" name="KSOTemplateDocerSaveRecord">
    <vt:lpwstr>eyJoZGlkIjoiNzYxNmI4NWY5NTQ1MzBhMjEwYzhiY2MxMDdhMjI1OWIifQ==</vt:lpwstr>
  </property>
</Properties>
</file>