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85FAB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/>
        <w:jc w:val="center"/>
        <w:textAlignment w:val="baseline"/>
        <w:rPr>
          <w:rFonts w:hint="eastAsia" w:cstheme="minorBidi"/>
          <w:b/>
          <w:bCs/>
          <w:kern w:val="2"/>
          <w:sz w:val="32"/>
          <w:szCs w:val="32"/>
          <w:lang w:val="zh-CN" w:eastAsia="zh-CN" w:bidi="ar-SA"/>
          <w14:ligatures w14:val="none"/>
        </w:rPr>
      </w:pPr>
      <w:r>
        <w:rPr>
          <w:rFonts w:hint="eastAsia" w:cstheme="minorBidi"/>
          <w:b/>
          <w:bCs/>
          <w:kern w:val="2"/>
          <w:sz w:val="32"/>
          <w:szCs w:val="32"/>
          <w:lang w:val="zh-CN" w:eastAsia="zh-CN" w:bidi="ar-SA"/>
          <w14:ligatures w14:val="none"/>
        </w:rPr>
        <w:t>泰安市公共卫生医疗中心（泰安市职业病医院）消防系统</w:t>
      </w:r>
    </w:p>
    <w:p w14:paraId="61B3E26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left="0" w:right="0"/>
        <w:jc w:val="center"/>
        <w:textAlignment w:val="baseline"/>
        <w:rPr>
          <w:b/>
          <w:bCs/>
          <w:color w:val="383940"/>
          <w:sz w:val="31"/>
          <w:szCs w:val="31"/>
        </w:rPr>
      </w:pPr>
      <w:r>
        <w:rPr>
          <w:rFonts w:hint="eastAsia" w:cstheme="minorBidi"/>
          <w:b/>
          <w:bCs/>
          <w:kern w:val="2"/>
          <w:sz w:val="32"/>
          <w:szCs w:val="32"/>
          <w:lang w:val="zh-CN" w:eastAsia="zh-CN" w:bidi="ar-SA"/>
          <w14:ligatures w14:val="none"/>
        </w:rPr>
        <w:t>维保项目</w:t>
      </w:r>
      <w:r>
        <w:rPr>
          <w:rFonts w:hint="eastAsia" w:ascii="宋体" w:hAnsi="宋体" w:eastAsia="宋体" w:cstheme="minorBidi"/>
          <w:b/>
          <w:bCs/>
          <w:kern w:val="2"/>
          <w:sz w:val="32"/>
          <w:szCs w:val="32"/>
          <w:lang w:val="zh-CN" w:eastAsia="zh-CN" w:bidi="ar-SA"/>
          <w14:ligatures w14:val="none"/>
        </w:rPr>
        <w:t>成交</w:t>
      </w:r>
      <w:r>
        <w:rPr>
          <w:rFonts w:hint="eastAsia" w:cstheme="minorBidi"/>
          <w:b/>
          <w:bCs/>
          <w:kern w:val="2"/>
          <w:sz w:val="32"/>
          <w:szCs w:val="32"/>
          <w:lang w:val="en-US" w:eastAsia="zh-CN" w:bidi="ar-SA"/>
          <w14:ligatures w14:val="none"/>
        </w:rPr>
        <w:t>结果</w:t>
      </w:r>
      <w:r>
        <w:rPr>
          <w:rFonts w:hint="eastAsia" w:ascii="宋体" w:hAnsi="宋体" w:eastAsia="宋体" w:cstheme="minorBidi"/>
          <w:b/>
          <w:bCs/>
          <w:kern w:val="2"/>
          <w:sz w:val="32"/>
          <w:szCs w:val="32"/>
          <w:lang w:val="zh-CN" w:eastAsia="zh-CN" w:bidi="ar-SA"/>
          <w14:ligatures w14:val="none"/>
        </w:rPr>
        <w:t>公告</w:t>
      </w:r>
    </w:p>
    <w:p w14:paraId="24140464"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baseline"/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</w:pP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项目编号：</w:t>
      </w: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DYCG-2025-10-1</w:t>
      </w: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0</w:t>
      </w:r>
    </w:p>
    <w:p w14:paraId="4C73C5AF"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leftChars="0" w:right="0" w:firstLine="0" w:firstLineChars="0"/>
        <w:textAlignment w:val="baseline"/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 w:eastAsia="zh-CN"/>
        </w:rPr>
      </w:pPr>
      <w:bookmarkStart w:id="0" w:name="_GoBack"/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项目名称</w:t>
      </w: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eastAsia="zh-CN"/>
        </w:rPr>
        <w:t>：</w:t>
      </w: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 w:eastAsia="zh-CN"/>
        </w:rPr>
        <w:t>泰安市公共卫生医疗中心（泰安市职业病医院）消防系统维保项目</w:t>
      </w:r>
    </w:p>
    <w:bookmarkEnd w:id="0"/>
    <w:p w14:paraId="6FDCA8FA"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leftChars="0" w:righ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成交信息</w:t>
      </w:r>
    </w:p>
    <w:p w14:paraId="7322DBC9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成交供应商：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山东铸安消防工程有限公司</w:t>
      </w:r>
    </w:p>
    <w:p w14:paraId="76278DAC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地 址：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山东省泰安市岱岳区粥店街道光彩大市场二区9#-6号（一照多址）</w:t>
      </w:r>
    </w:p>
    <w:p w14:paraId="4565C2F6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成交金额：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50000.00元</w:t>
      </w:r>
    </w:p>
    <w:p w14:paraId="6D0E2B4D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baseline"/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</w:pP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四、主要标的信息</w:t>
      </w:r>
    </w:p>
    <w:p w14:paraId="10990563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名 称：泰安市公共卫生医疗中心（泰安市职业病医院）消防系统维保项目</w:t>
      </w:r>
    </w:p>
    <w:p w14:paraId="2B24825B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项目内容</w:t>
      </w: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：泰安市公共卫生医疗中心（泰安市职业病医院）消防系统维保服务采购</w:t>
      </w:r>
    </w:p>
    <w:p w14:paraId="1D84C5D9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t>合同履行期限：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自合同签订之日起一年</w:t>
      </w:r>
    </w:p>
    <w:p w14:paraId="19C0D924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五、评审专家（单一来源采购人员）名单：</w:t>
      </w:r>
    </w:p>
    <w:p w14:paraId="169FEA42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季鸿、孙超、武家安</w:t>
      </w:r>
    </w:p>
    <w:p w14:paraId="4DA7805E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六</w:t>
      </w: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、公告期限</w:t>
      </w:r>
    </w:p>
    <w:p w14:paraId="430363D4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自本公告发布之日起1个工作日。</w:t>
      </w:r>
    </w:p>
    <w:p w14:paraId="2E726D20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七</w:t>
      </w: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、其它补充事宜</w:t>
      </w:r>
    </w:p>
    <w:p w14:paraId="0304305E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（一）评审专家评审情况：</w:t>
      </w:r>
    </w:p>
    <w:p w14:paraId="57847C23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山东铸安消防工程有限公司（</w:t>
      </w: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92.00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91.50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89.50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）</w:t>
      </w:r>
    </w:p>
    <w:p w14:paraId="242F4D41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山东金安消防科技有限公司（</w:t>
      </w: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87.97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86.47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84.97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）</w:t>
      </w:r>
    </w:p>
    <w:p w14:paraId="0F51F712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山东华森消防工程有限公司（</w:t>
      </w: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89.00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87.50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  <w:t>85.50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）</w:t>
      </w:r>
    </w:p>
    <w:p w14:paraId="17ADEAA7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（二）未成交供应商的未成交原因：</w:t>
      </w:r>
    </w:p>
    <w:p w14:paraId="20B2774D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山东金安消防科技有限公司：评审得分较低；</w:t>
      </w:r>
    </w:p>
    <w:p w14:paraId="2A30CAAB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山东华森消防工程有限公司：评审得分较低。</w:t>
      </w:r>
    </w:p>
    <w:p w14:paraId="286E2909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八</w:t>
      </w:r>
      <w:r>
        <w:rPr>
          <w:rStyle w:val="13"/>
          <w:rFonts w:hint="eastAsia" w:ascii="宋体" w:hAnsi="宋体" w:eastAsia="宋体" w:cs="宋体"/>
          <w:b/>
          <w:bCs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、凡对本次公告内容提出询问，请按以下方式联系。</w:t>
      </w:r>
    </w:p>
    <w:p w14:paraId="70FB7EE6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1、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采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购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人：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eastAsia="zh-CN"/>
        </w:rPr>
        <w:t>泰安市公共卫生医疗中心（泰安市职业病医院）</w:t>
      </w:r>
    </w:p>
    <w:p w14:paraId="18225CA6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地  址：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泰安市长城路西万官大街336号</w:t>
      </w:r>
    </w:p>
    <w:p w14:paraId="7BF469B7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联系人：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王主任</w:t>
      </w:r>
    </w:p>
    <w:p w14:paraId="3696CF25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联系方式：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0538-8621809</w:t>
      </w:r>
    </w:p>
    <w:p w14:paraId="3DEB896C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>2、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采购代理机构：山东东岳联合招标代理有限公司</w:t>
      </w:r>
    </w:p>
    <w:p w14:paraId="3F32AE6F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地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      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址：泰安市泰山区谢过城街123号</w:t>
      </w:r>
    </w:p>
    <w:p w14:paraId="374304C2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联   系   人：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曹老师、</w:t>
      </w:r>
    </w:p>
    <w:p w14:paraId="338B40BF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联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系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方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zh-CN"/>
        </w:rPr>
        <w:t>式：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18653856300、0538-6269002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　　　　　　　　　　　</w:t>
      </w:r>
    </w:p>
    <w:p w14:paraId="5C2FC411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3.项目联系方式</w:t>
      </w:r>
    </w:p>
    <w:p w14:paraId="5B7D7452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项目联系人：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曹老师</w:t>
      </w:r>
    </w:p>
    <w:p w14:paraId="5CC8F163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textAlignment w:val="baseline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电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i w:val="0"/>
          <w:iCs w:val="0"/>
          <w:caps w:val="0"/>
          <w:color w:val="383838"/>
          <w:spacing w:val="0"/>
          <w:sz w:val="24"/>
          <w:szCs w:val="24"/>
          <w:shd w:val="clear" w:fill="FFFFFF"/>
          <w:vertAlign w:val="baseline"/>
        </w:rPr>
        <w:t>　话：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18653856300、0538-6269002</w:t>
      </w:r>
    </w:p>
    <w:sectPr>
      <w:footerReference r:id="rId3" w:type="default"/>
      <w:pgSz w:w="11906" w:h="16838"/>
      <w:pgMar w:top="873" w:right="1279" w:bottom="873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357FED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6D194D2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D194D2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F1ACD1"/>
    <w:multiLevelType w:val="singleLevel"/>
    <w:tmpl w:val="92F1ACD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381DAF"/>
    <w:rsid w:val="00E0770D"/>
    <w:rsid w:val="03103BAE"/>
    <w:rsid w:val="05FE4192"/>
    <w:rsid w:val="066E7569"/>
    <w:rsid w:val="079052BE"/>
    <w:rsid w:val="0ADD4CBE"/>
    <w:rsid w:val="0B1C57E6"/>
    <w:rsid w:val="0C8F023A"/>
    <w:rsid w:val="0CB92E20"/>
    <w:rsid w:val="0D090E72"/>
    <w:rsid w:val="0E6C0832"/>
    <w:rsid w:val="0E8F73F2"/>
    <w:rsid w:val="117B6FDE"/>
    <w:rsid w:val="12437AFC"/>
    <w:rsid w:val="14EB6229"/>
    <w:rsid w:val="156F0C08"/>
    <w:rsid w:val="1A02029D"/>
    <w:rsid w:val="1A990EEC"/>
    <w:rsid w:val="1BAC2791"/>
    <w:rsid w:val="1C057BD0"/>
    <w:rsid w:val="1C691288"/>
    <w:rsid w:val="1D8B05A9"/>
    <w:rsid w:val="1DF75C3F"/>
    <w:rsid w:val="1E0C16EA"/>
    <w:rsid w:val="20F3093F"/>
    <w:rsid w:val="242D5F16"/>
    <w:rsid w:val="263C0693"/>
    <w:rsid w:val="282A5F03"/>
    <w:rsid w:val="29477A7A"/>
    <w:rsid w:val="2BB213DD"/>
    <w:rsid w:val="2C8F6D44"/>
    <w:rsid w:val="30381DAF"/>
    <w:rsid w:val="32AE46C6"/>
    <w:rsid w:val="33AC3EF7"/>
    <w:rsid w:val="349D49F2"/>
    <w:rsid w:val="35FB40C6"/>
    <w:rsid w:val="39932868"/>
    <w:rsid w:val="3A6C4ACA"/>
    <w:rsid w:val="3DBA4867"/>
    <w:rsid w:val="3F2006FA"/>
    <w:rsid w:val="3F5D194E"/>
    <w:rsid w:val="3FDB6D16"/>
    <w:rsid w:val="40AC6793"/>
    <w:rsid w:val="41913B31"/>
    <w:rsid w:val="4525050F"/>
    <w:rsid w:val="48B23137"/>
    <w:rsid w:val="5349426B"/>
    <w:rsid w:val="534B53A2"/>
    <w:rsid w:val="53CD22DE"/>
    <w:rsid w:val="54AE6B3F"/>
    <w:rsid w:val="55453D20"/>
    <w:rsid w:val="557D22A1"/>
    <w:rsid w:val="56660C90"/>
    <w:rsid w:val="56BB62F4"/>
    <w:rsid w:val="5A5F4374"/>
    <w:rsid w:val="5A70032F"/>
    <w:rsid w:val="5B6E0363"/>
    <w:rsid w:val="5B77749C"/>
    <w:rsid w:val="5BD13050"/>
    <w:rsid w:val="5DA74A92"/>
    <w:rsid w:val="63DC6974"/>
    <w:rsid w:val="65CE23AE"/>
    <w:rsid w:val="6CAE2F39"/>
    <w:rsid w:val="6EEB5D7F"/>
    <w:rsid w:val="71771B4C"/>
    <w:rsid w:val="71966101"/>
    <w:rsid w:val="73314BD4"/>
    <w:rsid w:val="73F27BAF"/>
    <w:rsid w:val="7C790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qFormat/>
    <w:uiPriority w:val="99"/>
    <w:pPr>
      <w:keepNext/>
      <w:keepLines/>
      <w:spacing w:line="413" w:lineRule="auto"/>
      <w:outlineLvl w:val="2"/>
    </w:pPr>
    <w:rPr>
      <w:b/>
      <w:sz w:val="32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Times New Roman" w:hAnsi="Times New Roman"/>
      <w:sz w:val="28"/>
    </w:rPr>
  </w:style>
  <w:style w:type="paragraph" w:styleId="5">
    <w:name w:val="toa heading"/>
    <w:basedOn w:val="1"/>
    <w:next w:val="1"/>
    <w:unhideWhenUsed/>
    <w:qFormat/>
    <w:uiPriority w:val="99"/>
    <w:rPr>
      <w:rFonts w:ascii="Arial" w:hAnsi="Arial"/>
      <w:sz w:val="24"/>
      <w:szCs w:val="20"/>
    </w:rPr>
  </w:style>
  <w:style w:type="paragraph" w:styleId="6">
    <w:name w:val="Body Text Indent"/>
    <w:basedOn w:val="1"/>
    <w:next w:val="1"/>
    <w:qFormat/>
    <w:uiPriority w:val="0"/>
    <w:pPr>
      <w:spacing w:after="120" w:afterLines="0"/>
      <w:ind w:left="420" w:leftChars="200"/>
    </w:pPr>
    <w:rPr>
      <w:rFonts w:hint="eastAsia" w:ascii="宋体" w:hAnsi="宋体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6"/>
    <w:next w:val="1"/>
    <w:qFormat/>
    <w:uiPriority w:val="0"/>
    <w:pPr>
      <w:ind w:firstLine="420" w:firstLineChars="200"/>
    </w:pPr>
  </w:style>
  <w:style w:type="character" w:styleId="13">
    <w:name w:val="Strong"/>
    <w:basedOn w:val="12"/>
    <w:qFormat/>
    <w:uiPriority w:val="0"/>
    <w:rPr>
      <w:b/>
    </w:rPr>
  </w:style>
  <w:style w:type="character" w:customStyle="1" w:styleId="14">
    <w:name w:val="NormalCharacter"/>
    <w:semiHidden/>
    <w:qFormat/>
    <w:uiPriority w:val="0"/>
    <w:rPr>
      <w:rFonts w:hint="eastAsia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566</Words>
  <Characters>684</Characters>
  <Lines>0</Lines>
  <Paragraphs>0</Paragraphs>
  <TotalTime>22</TotalTime>
  <ScaleCrop>false</ScaleCrop>
  <LinksUpToDate>false</LinksUpToDate>
  <CharactersWithSpaces>724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2025-03-03T02:09:00Z</dcterms:created>
  <dc:creator>Qiya__</dc:creator>
  <cp:lastModifiedBy>administrator</cp:lastModifiedBy>
  <dcterms:modified xsi:type="dcterms:W3CDTF">2025-12-08T00:32:16Z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4934818A44B1468EBEAF04F77EC16FAB_13</vt:lpwstr>
  </property>
  <property fmtid="{D5CDD505-2E9C-101B-9397-08002B2CF9AE}" pid="4" name="KSOTemplateDocerSaveRecord">
    <vt:lpwstr>eyJoZGlkIjoiNDUwMTFkMDI3ZjBmZjczM2Q3M2EwOGI5M2VjYzUzMDkiLCJ1c2VySWQiOiIyNTI3MjQ0MDIifQ==</vt:lpwstr>
  </property>
</Properties>
</file>