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1EF628">
      <w:pPr>
        <w:pStyle w:val="6"/>
        <w:pageBreakBefore w:val="0"/>
        <w:widowControl w:val="0"/>
        <w:numPr>
          <w:ilvl w:val="0"/>
          <w:numId w:val="0"/>
        </w:numPr>
        <w:kinsoku/>
        <w:wordWrap/>
        <w:overflowPunct/>
        <w:topLinePunct w:val="0"/>
        <w:autoSpaceDE/>
        <w:autoSpaceDN/>
        <w:bidi w:val="0"/>
        <w:spacing w:line="700" w:lineRule="exact"/>
        <w:jc w:val="center"/>
        <w:textAlignment w:val="auto"/>
        <w:rPr>
          <w:rFonts w:hint="eastAsia" w:ascii="宋体" w:hAnsi="宋体" w:eastAsia="宋体" w:cs="宋体"/>
          <w:b w:val="0"/>
          <w:bCs w:val="0"/>
          <w:sz w:val="32"/>
          <w:szCs w:val="32"/>
          <w:lang w:eastAsia="zh-CN"/>
        </w:rPr>
      </w:pPr>
      <w:bookmarkStart w:id="14" w:name="_GoBack"/>
      <w:bookmarkEnd w:id="14"/>
      <w:r>
        <w:rPr>
          <w:rFonts w:hint="eastAsia" w:ascii="宋体" w:hAnsi="宋体" w:eastAsia="宋体" w:cs="宋体"/>
          <w:b w:val="0"/>
          <w:bCs w:val="0"/>
          <w:sz w:val="32"/>
          <w:szCs w:val="32"/>
          <w:lang w:eastAsia="zh-CN"/>
        </w:rPr>
        <w:t>泰安市公共卫生医疗中心（泰安市职业病医院）排污许可证自行</w:t>
      </w:r>
    </w:p>
    <w:p w14:paraId="7B267A42">
      <w:pPr>
        <w:pStyle w:val="6"/>
        <w:pageBreakBefore w:val="0"/>
        <w:widowControl w:val="0"/>
        <w:numPr>
          <w:ilvl w:val="0"/>
          <w:numId w:val="0"/>
        </w:numPr>
        <w:kinsoku/>
        <w:wordWrap/>
        <w:overflowPunct/>
        <w:topLinePunct w:val="0"/>
        <w:autoSpaceDE/>
        <w:autoSpaceDN/>
        <w:bidi w:val="0"/>
        <w:spacing w:line="700" w:lineRule="exact"/>
        <w:jc w:val="center"/>
        <w:textAlignment w:val="auto"/>
        <w:rPr>
          <w:rFonts w:hint="eastAsia" w:ascii="宋体" w:hAnsi="宋体" w:eastAsia="宋体" w:cs="宋体"/>
          <w:b w:val="0"/>
          <w:bCs w:val="0"/>
          <w:sz w:val="32"/>
          <w:szCs w:val="32"/>
        </w:rPr>
      </w:pPr>
      <w:r>
        <w:rPr>
          <w:rFonts w:hint="eastAsia" w:ascii="宋体" w:hAnsi="宋体" w:eastAsia="宋体" w:cs="宋体"/>
          <w:b w:val="0"/>
          <w:bCs w:val="0"/>
          <w:sz w:val="32"/>
          <w:szCs w:val="32"/>
          <w:lang w:eastAsia="zh-CN"/>
        </w:rPr>
        <w:t>检测服务项目</w:t>
      </w:r>
      <w:r>
        <w:rPr>
          <w:rFonts w:hint="eastAsia" w:ascii="宋体" w:hAnsi="宋体" w:eastAsia="宋体" w:cs="宋体"/>
          <w:b w:val="0"/>
          <w:bCs w:val="0"/>
          <w:sz w:val="32"/>
          <w:szCs w:val="32"/>
        </w:rPr>
        <w:t>磋商公告</w:t>
      </w:r>
    </w:p>
    <w:p w14:paraId="30454887">
      <w:pPr>
        <w:numPr>
          <w:ilvl w:val="0"/>
          <w:numId w:val="0"/>
        </w:numPr>
      </w:pPr>
    </w:p>
    <w:p w14:paraId="05F50227">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项目概况：</w:t>
      </w:r>
    </w:p>
    <w:p w14:paraId="70C9387D">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lang w:eastAsia="zh-CN"/>
        </w:rPr>
        <w:t>泰安市公共卫生医疗中心（泰安市职业病医院）排污许可证自行检测服务项目</w:t>
      </w:r>
      <w:r>
        <w:rPr>
          <w:rFonts w:hint="eastAsia" w:ascii="宋体" w:hAnsi="宋体" w:eastAsia="宋体" w:cs="宋体"/>
          <w:sz w:val="30"/>
          <w:szCs w:val="30"/>
          <w:highlight w:val="none"/>
          <w:lang w:val="en-US" w:eastAsia="zh-CN"/>
        </w:rPr>
        <w:t>的</w:t>
      </w:r>
      <w:r>
        <w:rPr>
          <w:rFonts w:hint="eastAsia" w:ascii="宋体" w:hAnsi="宋体" w:eastAsia="宋体" w:cs="宋体"/>
          <w:sz w:val="30"/>
          <w:szCs w:val="30"/>
          <w:highlight w:val="none"/>
        </w:rPr>
        <w:t>潜在供应商应在</w:t>
      </w:r>
      <w:r>
        <w:rPr>
          <w:rFonts w:hint="eastAsia" w:ascii="宋体" w:hAnsi="宋体" w:eastAsia="宋体" w:cs="宋体"/>
          <w:sz w:val="30"/>
          <w:szCs w:val="30"/>
          <w:highlight w:val="none"/>
          <w:lang w:eastAsia="zh-CN"/>
        </w:rPr>
        <w:t>山东金德莱项目管理有限公司</w:t>
      </w:r>
      <w:r>
        <w:rPr>
          <w:rFonts w:hint="eastAsia" w:ascii="宋体" w:hAnsi="宋体" w:eastAsia="宋体" w:cs="宋体"/>
          <w:sz w:val="30"/>
          <w:szCs w:val="30"/>
          <w:highlight w:val="none"/>
        </w:rPr>
        <w:t>获取</w:t>
      </w:r>
      <w:r>
        <w:rPr>
          <w:rFonts w:hint="eastAsia" w:ascii="宋体" w:hAnsi="宋体" w:eastAsia="宋体" w:cs="宋体"/>
          <w:sz w:val="30"/>
          <w:szCs w:val="30"/>
          <w:highlight w:val="none"/>
          <w:lang w:val="en-US" w:eastAsia="zh-CN"/>
        </w:rPr>
        <w:t>磋商</w:t>
      </w:r>
      <w:r>
        <w:rPr>
          <w:rFonts w:hint="eastAsia" w:ascii="宋体" w:hAnsi="宋体" w:eastAsia="宋体" w:cs="宋体"/>
          <w:sz w:val="30"/>
          <w:szCs w:val="30"/>
          <w:highlight w:val="none"/>
        </w:rPr>
        <w:t>文件，并于</w:t>
      </w:r>
      <w:r>
        <w:rPr>
          <w:rFonts w:hint="eastAsia" w:ascii="宋体" w:hAnsi="宋体" w:eastAsia="宋体" w:cs="宋体"/>
          <w:sz w:val="30"/>
          <w:szCs w:val="30"/>
          <w:highlight w:val="none"/>
          <w:lang w:eastAsia="zh-CN"/>
        </w:rPr>
        <w:t>202</w:t>
      </w:r>
      <w:r>
        <w:rPr>
          <w:rFonts w:hint="eastAsia" w:ascii="宋体" w:hAnsi="宋体" w:eastAsia="宋体" w:cs="宋体"/>
          <w:sz w:val="30"/>
          <w:szCs w:val="30"/>
          <w:highlight w:val="none"/>
          <w:lang w:val="en-US" w:eastAsia="zh-CN"/>
        </w:rPr>
        <w:t>6</w:t>
      </w:r>
      <w:r>
        <w:rPr>
          <w:rFonts w:hint="eastAsia" w:ascii="宋体" w:hAnsi="宋体" w:eastAsia="宋体" w:cs="宋体"/>
          <w:sz w:val="30"/>
          <w:szCs w:val="30"/>
          <w:highlight w:val="none"/>
        </w:rPr>
        <w:t>年</w:t>
      </w:r>
      <w:r>
        <w:rPr>
          <w:rFonts w:hint="eastAsia" w:ascii="宋体" w:hAnsi="宋体" w:eastAsia="宋体" w:cs="宋体"/>
          <w:sz w:val="30"/>
          <w:szCs w:val="30"/>
          <w:highlight w:val="none"/>
          <w:lang w:val="en-US" w:eastAsia="zh-CN"/>
        </w:rPr>
        <w:t>01</w:t>
      </w:r>
      <w:r>
        <w:rPr>
          <w:rFonts w:hint="eastAsia" w:ascii="宋体" w:hAnsi="宋体" w:eastAsia="宋体" w:cs="宋体"/>
          <w:sz w:val="30"/>
          <w:szCs w:val="30"/>
          <w:highlight w:val="none"/>
        </w:rPr>
        <w:t>月</w:t>
      </w:r>
      <w:r>
        <w:rPr>
          <w:rFonts w:hint="eastAsia" w:ascii="宋体" w:hAnsi="宋体" w:eastAsia="宋体" w:cs="宋体"/>
          <w:sz w:val="30"/>
          <w:szCs w:val="30"/>
          <w:highlight w:val="none"/>
          <w:lang w:val="en-US" w:eastAsia="zh-CN"/>
        </w:rPr>
        <w:t>06</w:t>
      </w:r>
      <w:r>
        <w:rPr>
          <w:rFonts w:hint="eastAsia" w:ascii="宋体" w:hAnsi="宋体" w:eastAsia="宋体" w:cs="宋体"/>
          <w:sz w:val="30"/>
          <w:szCs w:val="30"/>
          <w:highlight w:val="none"/>
        </w:rPr>
        <w:t>日</w:t>
      </w:r>
      <w:r>
        <w:rPr>
          <w:rFonts w:hint="eastAsia" w:ascii="宋体" w:hAnsi="宋体" w:eastAsia="宋体" w:cs="宋体"/>
          <w:sz w:val="30"/>
          <w:szCs w:val="30"/>
          <w:highlight w:val="none"/>
          <w:lang w:val="en-US" w:eastAsia="zh-CN"/>
        </w:rPr>
        <w:t>09时00</w:t>
      </w:r>
      <w:r>
        <w:rPr>
          <w:rFonts w:hint="eastAsia" w:ascii="宋体" w:hAnsi="宋体" w:eastAsia="宋体" w:cs="宋体"/>
          <w:sz w:val="30"/>
          <w:szCs w:val="30"/>
          <w:highlight w:val="none"/>
        </w:rPr>
        <w:t>分（北京时间）前递交响应文件。</w:t>
      </w:r>
    </w:p>
    <w:p w14:paraId="5B17571B">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lang w:val="en-US" w:eastAsia="zh-CN"/>
        </w:rPr>
      </w:pPr>
      <w:r>
        <w:rPr>
          <w:rFonts w:hint="eastAsia" w:ascii="宋体" w:hAnsi="宋体" w:eastAsia="宋体" w:cs="宋体"/>
          <w:b/>
          <w:bCs/>
          <w:sz w:val="30"/>
          <w:szCs w:val="30"/>
          <w:highlight w:val="none"/>
          <w:lang w:val="en-US" w:eastAsia="zh-CN"/>
        </w:rPr>
        <w:t>一、项目基本情况</w:t>
      </w:r>
    </w:p>
    <w:p w14:paraId="027CD3D9">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rPr>
        <w:t>项目编号：</w:t>
      </w:r>
      <w:r>
        <w:rPr>
          <w:rFonts w:hint="eastAsia" w:ascii="宋体" w:hAnsi="宋体" w:eastAsia="宋体" w:cs="宋体"/>
          <w:sz w:val="30"/>
          <w:szCs w:val="30"/>
          <w:highlight w:val="none"/>
          <w:lang w:eastAsia="zh-CN"/>
        </w:rPr>
        <w:t>SDJDL-2025-024</w:t>
      </w:r>
      <w:r>
        <w:rPr>
          <w:rFonts w:hint="eastAsia" w:ascii="宋体" w:hAnsi="宋体" w:eastAsia="宋体" w:cs="宋体"/>
          <w:sz w:val="30"/>
          <w:szCs w:val="30"/>
          <w:highlight w:val="none"/>
          <w:lang w:val="en-US" w:eastAsia="zh-CN"/>
        </w:rPr>
        <w:t xml:space="preserve"> ；</w:t>
      </w:r>
    </w:p>
    <w:p w14:paraId="0C6F5C62">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项目名称：</w:t>
      </w:r>
      <w:r>
        <w:rPr>
          <w:rFonts w:hint="eastAsia" w:ascii="宋体" w:hAnsi="宋体" w:eastAsia="宋体" w:cs="宋体"/>
          <w:sz w:val="30"/>
          <w:szCs w:val="30"/>
          <w:highlight w:val="none"/>
          <w:lang w:eastAsia="zh-CN"/>
        </w:rPr>
        <w:t>泰安市公共卫生医疗中心（泰安市职业病医院）排污许可证自行检测服务项目；</w:t>
      </w:r>
    </w:p>
    <w:p w14:paraId="3256C99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eastAsia="zh-CN"/>
        </w:rPr>
      </w:pPr>
      <w:r>
        <w:rPr>
          <w:rFonts w:hint="eastAsia" w:ascii="宋体" w:hAnsi="宋体" w:eastAsia="宋体" w:cs="宋体"/>
          <w:sz w:val="30"/>
          <w:szCs w:val="30"/>
          <w:highlight w:val="none"/>
        </w:rPr>
        <w:t>采购方式：竞争性磋商</w:t>
      </w:r>
      <w:r>
        <w:rPr>
          <w:rFonts w:hint="eastAsia" w:ascii="宋体" w:hAnsi="宋体" w:eastAsia="宋体" w:cs="宋体"/>
          <w:sz w:val="30"/>
          <w:szCs w:val="30"/>
          <w:highlight w:val="none"/>
          <w:lang w:eastAsia="zh-CN"/>
        </w:rPr>
        <w:t>；</w:t>
      </w:r>
    </w:p>
    <w:p w14:paraId="7F8ADDD8">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预算金额：</w:t>
      </w:r>
      <w:r>
        <w:rPr>
          <w:rFonts w:hint="eastAsia" w:ascii="宋体" w:hAnsi="宋体" w:eastAsia="宋体" w:cs="宋体"/>
          <w:sz w:val="30"/>
          <w:szCs w:val="30"/>
          <w:highlight w:val="none"/>
          <w:lang w:val="en-US" w:eastAsia="zh-CN"/>
        </w:rPr>
        <w:t>3万元；</w:t>
      </w:r>
    </w:p>
    <w:p w14:paraId="6C94E33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采购需求：本项目为泰安市公共卫生医疗中心（泰安市职业病医院）排污许可证自行检测服务项目。具体要求详见“项目技术和商务要求”；</w:t>
      </w:r>
    </w:p>
    <w:p w14:paraId="48FB5E0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合同履行期限：自合同签订之日起1年。</w:t>
      </w:r>
    </w:p>
    <w:p w14:paraId="61964C57">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rPr>
      </w:pPr>
      <w:r>
        <w:rPr>
          <w:rFonts w:hint="eastAsia" w:ascii="宋体" w:hAnsi="宋体" w:eastAsia="宋体" w:cs="宋体"/>
          <w:b/>
          <w:bCs/>
          <w:sz w:val="30"/>
          <w:szCs w:val="30"/>
          <w:highlight w:val="none"/>
          <w:lang w:val="en-US"/>
        </w:rPr>
        <w:t>二、</w:t>
      </w:r>
      <w:r>
        <w:rPr>
          <w:rFonts w:hint="eastAsia" w:ascii="宋体" w:hAnsi="宋体" w:eastAsia="宋体" w:cs="宋体"/>
          <w:b/>
          <w:bCs/>
          <w:sz w:val="30"/>
          <w:szCs w:val="30"/>
          <w:highlight w:val="none"/>
          <w:lang w:val="en-US" w:eastAsia="zh-CN"/>
        </w:rPr>
        <w:t>申请人的资格要求：</w:t>
      </w:r>
    </w:p>
    <w:p w14:paraId="1713BC51">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bookmarkStart w:id="0" w:name="_Toc35393792"/>
      <w:bookmarkStart w:id="1" w:name="_Toc35393623"/>
      <w:bookmarkStart w:id="2" w:name="_Toc28359008"/>
      <w:bookmarkStart w:id="3" w:name="_Toc35393627"/>
      <w:bookmarkStart w:id="4" w:name="_Toc28359085"/>
      <w:bookmarkStart w:id="5" w:name="_Toc35393796"/>
      <w:r>
        <w:rPr>
          <w:rFonts w:hint="eastAsia" w:ascii="宋体" w:hAnsi="宋体" w:eastAsia="宋体" w:cs="宋体"/>
          <w:kern w:val="2"/>
          <w:sz w:val="30"/>
          <w:szCs w:val="30"/>
          <w:highlight w:val="none"/>
          <w:lang w:val="en-US" w:eastAsia="zh-CN" w:bidi="ar-SA"/>
        </w:rPr>
        <w:t>（1）符合《中华人民共和国政府采购法》第二十二条规定的相关条件；</w:t>
      </w:r>
    </w:p>
    <w:p w14:paraId="21130C9D">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（2）供应商须是在中华人民共和国境内注册，具备有效的营业执照，并在人员、资金、设备上具有相应的服务能力；</w:t>
      </w:r>
    </w:p>
    <w:p w14:paraId="76AB4965">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（3）落实政府采购政策需满足的资格要求：本项目专门面向中小企业采购；</w:t>
      </w:r>
    </w:p>
    <w:p w14:paraId="3F779722">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（4）本项目不接受联合体报价。</w:t>
      </w:r>
    </w:p>
    <w:p w14:paraId="615AF09C">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rPr>
      </w:pPr>
      <w:r>
        <w:rPr>
          <w:rFonts w:hint="eastAsia" w:ascii="宋体" w:hAnsi="宋体" w:eastAsia="宋体" w:cs="宋体"/>
          <w:b/>
          <w:bCs/>
          <w:sz w:val="30"/>
          <w:szCs w:val="30"/>
          <w:highlight w:val="none"/>
        </w:rPr>
        <w:t>三、获取</w:t>
      </w:r>
      <w:bookmarkEnd w:id="0"/>
      <w:bookmarkEnd w:id="1"/>
      <w:r>
        <w:rPr>
          <w:rFonts w:hint="eastAsia" w:ascii="宋体" w:hAnsi="宋体" w:eastAsia="宋体" w:cs="宋体"/>
          <w:b/>
          <w:bCs/>
          <w:sz w:val="30"/>
          <w:szCs w:val="30"/>
          <w:highlight w:val="none"/>
          <w:lang w:val="en-US" w:eastAsia="zh-CN"/>
        </w:rPr>
        <w:t>采购</w:t>
      </w:r>
      <w:r>
        <w:rPr>
          <w:rFonts w:hint="eastAsia" w:ascii="宋体" w:hAnsi="宋体" w:eastAsia="宋体" w:cs="宋体"/>
          <w:b/>
          <w:bCs/>
          <w:sz w:val="30"/>
          <w:szCs w:val="30"/>
          <w:highlight w:val="none"/>
        </w:rPr>
        <w:t>文件</w:t>
      </w:r>
    </w:p>
    <w:p w14:paraId="1299D75F">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lang w:eastAsia="zh-CN"/>
        </w:rPr>
      </w:pPr>
      <w:r>
        <w:rPr>
          <w:rFonts w:hint="eastAsia" w:ascii="宋体" w:hAnsi="宋体" w:eastAsia="宋体" w:cs="宋体"/>
          <w:sz w:val="30"/>
          <w:szCs w:val="30"/>
          <w:highlight w:val="none"/>
        </w:rPr>
        <w:t>方式：现场报名，凡有意参加本项目的供应商请于</w:t>
      </w:r>
      <w:r>
        <w:rPr>
          <w:rFonts w:hint="eastAsia" w:ascii="宋体" w:hAnsi="宋体" w:eastAsia="宋体" w:cs="宋体"/>
          <w:sz w:val="30"/>
          <w:szCs w:val="30"/>
          <w:highlight w:val="none"/>
          <w:lang w:val="zh-CN"/>
        </w:rPr>
        <w:t>2025年</w:t>
      </w:r>
      <w:r>
        <w:rPr>
          <w:rFonts w:hint="eastAsia" w:ascii="宋体" w:hAnsi="宋体" w:eastAsia="宋体" w:cs="宋体"/>
          <w:sz w:val="30"/>
          <w:szCs w:val="30"/>
          <w:highlight w:val="none"/>
          <w:lang w:val="en-US" w:eastAsia="zh-CN"/>
        </w:rPr>
        <w:t>12</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25</w:t>
      </w:r>
      <w:r>
        <w:rPr>
          <w:rFonts w:hint="eastAsia" w:ascii="宋体" w:hAnsi="宋体" w:eastAsia="宋体" w:cs="宋体"/>
          <w:sz w:val="30"/>
          <w:szCs w:val="30"/>
          <w:highlight w:val="none"/>
          <w:lang w:val="zh-CN"/>
        </w:rPr>
        <w:t>日至2025年</w:t>
      </w:r>
      <w:r>
        <w:rPr>
          <w:rFonts w:hint="eastAsia" w:ascii="宋体" w:hAnsi="宋体" w:eastAsia="宋体" w:cs="宋体"/>
          <w:sz w:val="30"/>
          <w:szCs w:val="30"/>
          <w:highlight w:val="none"/>
          <w:lang w:val="en-US" w:eastAsia="zh-CN"/>
        </w:rPr>
        <w:t>12</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31</w:t>
      </w:r>
      <w:r>
        <w:rPr>
          <w:rFonts w:hint="eastAsia" w:ascii="宋体" w:hAnsi="宋体" w:eastAsia="宋体" w:cs="宋体"/>
          <w:sz w:val="30"/>
          <w:szCs w:val="30"/>
          <w:highlight w:val="none"/>
          <w:lang w:val="zh-CN"/>
        </w:rPr>
        <w:t>日</w:t>
      </w:r>
      <w:r>
        <w:rPr>
          <w:rFonts w:hint="eastAsia" w:ascii="宋体" w:hAnsi="宋体" w:eastAsia="宋体" w:cs="宋体"/>
          <w:sz w:val="30"/>
          <w:szCs w:val="30"/>
          <w:highlight w:val="none"/>
        </w:rPr>
        <w:t>，每天上午8时30分至11时30分，下午13时30分至16时30分（北京时间，节假日除外，下同），携带</w:t>
      </w:r>
      <w:r>
        <w:rPr>
          <w:rFonts w:hint="eastAsia" w:ascii="宋体" w:hAnsi="宋体" w:eastAsia="宋体" w:cs="宋体"/>
          <w:sz w:val="30"/>
          <w:szCs w:val="30"/>
          <w:highlight w:val="none"/>
          <w:lang w:val="zh-CN"/>
        </w:rPr>
        <w:t>营业执照、</w:t>
      </w:r>
      <w:r>
        <w:rPr>
          <w:rFonts w:hint="eastAsia" w:ascii="宋体" w:hAnsi="宋体" w:eastAsia="宋体" w:cs="宋体"/>
          <w:sz w:val="30"/>
          <w:szCs w:val="30"/>
          <w:highlight w:val="none"/>
        </w:rPr>
        <w:t>法人身份证明或</w:t>
      </w:r>
      <w:r>
        <w:rPr>
          <w:rFonts w:hint="eastAsia" w:ascii="宋体" w:hAnsi="宋体" w:eastAsia="宋体" w:cs="宋体"/>
          <w:sz w:val="30"/>
          <w:szCs w:val="30"/>
          <w:highlight w:val="none"/>
          <w:lang w:val="zh-CN"/>
        </w:rPr>
        <w:t>法定代表人授权委托书及被授权人身份证等证件的原件及加盖供应商公章的复印件一套</w:t>
      </w:r>
      <w:r>
        <w:rPr>
          <w:rFonts w:hint="eastAsia" w:ascii="宋体" w:hAnsi="宋体" w:eastAsia="宋体" w:cs="宋体"/>
          <w:sz w:val="30"/>
          <w:szCs w:val="30"/>
          <w:highlight w:val="none"/>
        </w:rPr>
        <w:t>到</w:t>
      </w:r>
      <w:r>
        <w:rPr>
          <w:rFonts w:hint="eastAsia" w:ascii="宋体" w:hAnsi="宋体" w:eastAsia="宋体" w:cs="宋体"/>
          <w:sz w:val="30"/>
          <w:szCs w:val="30"/>
          <w:highlight w:val="none"/>
          <w:lang w:val="zh-CN"/>
        </w:rPr>
        <w:t>山东金德莱项目管理有限公司</w:t>
      </w:r>
      <w:r>
        <w:rPr>
          <w:rFonts w:hint="eastAsia" w:ascii="宋体" w:hAnsi="宋体" w:eastAsia="宋体" w:cs="宋体"/>
          <w:sz w:val="30"/>
          <w:szCs w:val="30"/>
          <w:highlight w:val="none"/>
        </w:rPr>
        <w:t>（</w:t>
      </w:r>
      <w:r>
        <w:rPr>
          <w:rFonts w:hint="eastAsia" w:ascii="宋体" w:hAnsi="宋体" w:eastAsia="宋体" w:cs="宋体"/>
          <w:sz w:val="30"/>
          <w:szCs w:val="30"/>
          <w:highlight w:val="none"/>
          <w:lang w:val="en-US" w:eastAsia="zh-CN"/>
        </w:rPr>
        <w:t>泰山区梦想谷产业园西侧商业房2-113室</w:t>
      </w:r>
      <w:r>
        <w:rPr>
          <w:rFonts w:hint="eastAsia" w:ascii="宋体" w:hAnsi="宋体" w:eastAsia="宋体" w:cs="宋体"/>
          <w:sz w:val="30"/>
          <w:szCs w:val="30"/>
          <w:highlight w:val="none"/>
        </w:rPr>
        <w:t>）报名并领取磋商文件</w:t>
      </w:r>
      <w:r>
        <w:rPr>
          <w:rFonts w:hint="eastAsia" w:ascii="宋体" w:hAnsi="宋体" w:eastAsia="宋体" w:cs="宋体"/>
          <w:sz w:val="30"/>
          <w:szCs w:val="30"/>
          <w:highlight w:val="none"/>
          <w:lang w:eastAsia="zh-CN"/>
        </w:rPr>
        <w:t>。</w:t>
      </w:r>
    </w:p>
    <w:p w14:paraId="14FF95A3">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注：资料查验成功后方视为报名有效，报名时的资料查验不代表资格审查的最终通过或合格。</w:t>
      </w:r>
    </w:p>
    <w:p w14:paraId="0E931FC2">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磋商文件售价：人民币</w:t>
      </w:r>
      <w:r>
        <w:rPr>
          <w:rFonts w:hint="eastAsia" w:ascii="宋体" w:hAnsi="宋体" w:eastAsia="宋体" w:cs="宋体"/>
          <w:sz w:val="30"/>
          <w:szCs w:val="30"/>
          <w:highlight w:val="none"/>
          <w:lang w:val="en-US" w:eastAsia="zh-CN"/>
        </w:rPr>
        <w:t>3</w:t>
      </w:r>
      <w:r>
        <w:rPr>
          <w:rFonts w:hint="eastAsia" w:ascii="宋体" w:hAnsi="宋体" w:eastAsia="宋体" w:cs="宋体"/>
          <w:sz w:val="30"/>
          <w:szCs w:val="30"/>
          <w:highlight w:val="none"/>
        </w:rPr>
        <w:t>00</w:t>
      </w:r>
      <w:r>
        <w:rPr>
          <w:rFonts w:hint="eastAsia" w:ascii="宋体" w:hAnsi="宋体" w:eastAsia="宋体" w:cs="宋体"/>
          <w:sz w:val="30"/>
          <w:szCs w:val="30"/>
          <w:highlight w:val="none"/>
          <w:lang w:val="en-US" w:eastAsia="zh-CN"/>
        </w:rPr>
        <w:t>/套</w:t>
      </w:r>
      <w:r>
        <w:rPr>
          <w:rFonts w:hint="eastAsia" w:ascii="宋体" w:hAnsi="宋体" w:eastAsia="宋体" w:cs="宋体"/>
          <w:sz w:val="30"/>
          <w:szCs w:val="30"/>
          <w:highlight w:val="none"/>
        </w:rPr>
        <w:t>，售后不退。</w:t>
      </w:r>
    </w:p>
    <w:p w14:paraId="508AB65F">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bookmarkStart w:id="6" w:name="_Toc35393624"/>
      <w:bookmarkStart w:id="7" w:name="_Toc28359082"/>
      <w:bookmarkStart w:id="8" w:name="_Toc35393793"/>
      <w:bookmarkStart w:id="9" w:name="_Toc28359005"/>
      <w:r>
        <w:rPr>
          <w:rFonts w:hint="eastAsia" w:ascii="宋体" w:hAnsi="宋体" w:eastAsia="宋体" w:cs="宋体"/>
          <w:b/>
          <w:bCs/>
          <w:sz w:val="30"/>
          <w:szCs w:val="30"/>
          <w:highlight w:val="none"/>
          <w:lang w:val="zh-CN"/>
        </w:rPr>
        <w:t>四、</w:t>
      </w:r>
      <w:bookmarkEnd w:id="6"/>
      <w:bookmarkEnd w:id="7"/>
      <w:bookmarkEnd w:id="8"/>
      <w:bookmarkEnd w:id="9"/>
      <w:r>
        <w:rPr>
          <w:rFonts w:hint="eastAsia" w:ascii="宋体" w:hAnsi="宋体" w:eastAsia="宋体" w:cs="宋体"/>
          <w:b/>
          <w:bCs/>
          <w:sz w:val="30"/>
          <w:szCs w:val="30"/>
          <w:highlight w:val="none"/>
          <w:lang w:val="zh-CN"/>
        </w:rPr>
        <w:t>提交响应文件截止时间、开标时间和地点</w:t>
      </w:r>
    </w:p>
    <w:p w14:paraId="3DA914F3">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bookmarkStart w:id="10" w:name="_Toc35393625"/>
      <w:bookmarkStart w:id="11" w:name="_Toc35393794"/>
      <w:bookmarkStart w:id="12" w:name="_Toc28359084"/>
      <w:bookmarkStart w:id="13" w:name="_Toc28359007"/>
      <w:r>
        <w:rPr>
          <w:rFonts w:hint="eastAsia" w:ascii="宋体" w:hAnsi="宋体" w:eastAsia="宋体" w:cs="宋体"/>
          <w:sz w:val="30"/>
          <w:szCs w:val="30"/>
          <w:highlight w:val="none"/>
          <w:lang w:val="zh-CN"/>
        </w:rPr>
        <w:t>1.</w:t>
      </w:r>
      <w:r>
        <w:rPr>
          <w:rFonts w:hint="eastAsia" w:ascii="宋体" w:hAnsi="宋体" w:eastAsia="宋体" w:cs="宋体"/>
          <w:sz w:val="30"/>
          <w:szCs w:val="30"/>
          <w:highlight w:val="none"/>
        </w:rPr>
        <w:t>时间：</w:t>
      </w:r>
      <w:r>
        <w:rPr>
          <w:rFonts w:hint="eastAsia" w:ascii="宋体" w:hAnsi="宋体" w:eastAsia="宋体" w:cs="宋体"/>
          <w:sz w:val="30"/>
          <w:szCs w:val="30"/>
          <w:highlight w:val="none"/>
          <w:lang w:eastAsia="zh-CN"/>
        </w:rPr>
        <w:t>202</w:t>
      </w:r>
      <w:r>
        <w:rPr>
          <w:rFonts w:hint="eastAsia" w:ascii="宋体" w:hAnsi="宋体" w:eastAsia="宋体" w:cs="宋体"/>
          <w:sz w:val="30"/>
          <w:szCs w:val="30"/>
          <w:highlight w:val="none"/>
          <w:lang w:val="en-US" w:eastAsia="zh-CN"/>
        </w:rPr>
        <w:t>6</w:t>
      </w:r>
      <w:r>
        <w:rPr>
          <w:rFonts w:hint="eastAsia" w:ascii="宋体" w:hAnsi="宋体" w:eastAsia="宋体" w:cs="宋体"/>
          <w:sz w:val="30"/>
          <w:szCs w:val="30"/>
          <w:highlight w:val="none"/>
        </w:rPr>
        <w:t>年</w:t>
      </w:r>
      <w:r>
        <w:rPr>
          <w:rFonts w:hint="eastAsia" w:ascii="宋体" w:hAnsi="宋体" w:eastAsia="宋体" w:cs="宋体"/>
          <w:sz w:val="30"/>
          <w:szCs w:val="30"/>
          <w:highlight w:val="none"/>
          <w:lang w:val="en-US" w:eastAsia="zh-CN"/>
        </w:rPr>
        <w:t>01</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06</w:t>
      </w:r>
      <w:r>
        <w:rPr>
          <w:rFonts w:hint="eastAsia" w:ascii="宋体" w:hAnsi="宋体" w:eastAsia="宋体" w:cs="宋体"/>
          <w:sz w:val="30"/>
          <w:szCs w:val="30"/>
          <w:highlight w:val="none"/>
          <w:lang w:val="zh-CN"/>
        </w:rPr>
        <w:t>日</w:t>
      </w:r>
      <w:r>
        <w:rPr>
          <w:rFonts w:hint="eastAsia" w:ascii="宋体" w:hAnsi="宋体" w:eastAsia="宋体" w:cs="宋体"/>
          <w:bCs/>
          <w:sz w:val="30"/>
          <w:szCs w:val="30"/>
          <w:highlight w:val="none"/>
          <w:lang w:val="en-US" w:eastAsia="zh-CN"/>
        </w:rPr>
        <w:t>09</w:t>
      </w:r>
      <w:r>
        <w:rPr>
          <w:rFonts w:hint="eastAsia" w:ascii="宋体" w:hAnsi="宋体" w:eastAsia="宋体" w:cs="宋体"/>
          <w:bCs/>
          <w:sz w:val="30"/>
          <w:szCs w:val="30"/>
          <w:highlight w:val="none"/>
        </w:rPr>
        <w:t>时</w:t>
      </w:r>
      <w:r>
        <w:rPr>
          <w:rFonts w:hint="eastAsia" w:ascii="宋体" w:hAnsi="宋体" w:eastAsia="宋体" w:cs="宋体"/>
          <w:bCs/>
          <w:sz w:val="30"/>
          <w:szCs w:val="30"/>
          <w:highlight w:val="none"/>
          <w:lang w:val="en-US" w:eastAsia="zh-CN"/>
        </w:rPr>
        <w:t>00</w:t>
      </w:r>
      <w:r>
        <w:rPr>
          <w:rFonts w:hint="eastAsia" w:ascii="宋体" w:hAnsi="宋体" w:eastAsia="宋体" w:cs="宋体"/>
          <w:bCs/>
          <w:sz w:val="30"/>
          <w:szCs w:val="30"/>
          <w:highlight w:val="none"/>
        </w:rPr>
        <w:t>分</w:t>
      </w:r>
      <w:r>
        <w:rPr>
          <w:rFonts w:hint="eastAsia" w:ascii="宋体" w:hAnsi="宋体" w:eastAsia="宋体" w:cs="宋体"/>
          <w:sz w:val="30"/>
          <w:szCs w:val="30"/>
          <w:highlight w:val="none"/>
        </w:rPr>
        <w:t>（北京时间）</w:t>
      </w:r>
    </w:p>
    <w:p w14:paraId="56A06A5F">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rPr>
        <w:t>2.地点：</w:t>
      </w:r>
      <w:r>
        <w:rPr>
          <w:rFonts w:hint="eastAsia" w:ascii="宋体" w:hAnsi="宋体" w:eastAsia="宋体" w:cs="宋体"/>
          <w:sz w:val="30"/>
          <w:szCs w:val="30"/>
          <w:highlight w:val="none"/>
          <w:lang w:val="zh-CN"/>
        </w:rPr>
        <w:t>泰山区梦想谷产业园西侧商业房2-113室</w:t>
      </w:r>
    </w:p>
    <w:p w14:paraId="5A0BFFB5">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r>
        <w:rPr>
          <w:rFonts w:hint="eastAsia" w:ascii="宋体" w:hAnsi="宋体" w:eastAsia="宋体" w:cs="宋体"/>
          <w:b/>
          <w:bCs/>
          <w:sz w:val="30"/>
          <w:szCs w:val="30"/>
          <w:highlight w:val="none"/>
          <w:lang w:val="en-US" w:eastAsia="zh-CN"/>
        </w:rPr>
        <w:t>五</w:t>
      </w:r>
      <w:r>
        <w:rPr>
          <w:rFonts w:hint="eastAsia" w:ascii="宋体" w:hAnsi="宋体" w:eastAsia="宋体" w:cs="宋体"/>
          <w:b/>
          <w:bCs/>
          <w:sz w:val="30"/>
          <w:szCs w:val="30"/>
          <w:highlight w:val="none"/>
          <w:lang w:val="zh-CN"/>
        </w:rPr>
        <w:t>、公告期限</w:t>
      </w:r>
      <w:bookmarkEnd w:id="10"/>
      <w:bookmarkEnd w:id="11"/>
      <w:bookmarkEnd w:id="12"/>
      <w:bookmarkEnd w:id="13"/>
    </w:p>
    <w:p w14:paraId="333B4DA8">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lang w:val="zh-CN"/>
        </w:rPr>
        <w:t>自本公告发布之日起</w:t>
      </w:r>
      <w:r>
        <w:rPr>
          <w:rFonts w:hint="eastAsia" w:ascii="宋体" w:hAnsi="宋体" w:eastAsia="宋体" w:cs="宋体"/>
          <w:sz w:val="30"/>
          <w:szCs w:val="30"/>
          <w:highlight w:val="none"/>
          <w:lang w:val="en-US" w:eastAsia="zh-CN"/>
        </w:rPr>
        <w:t>3</w:t>
      </w:r>
      <w:r>
        <w:rPr>
          <w:rFonts w:hint="eastAsia" w:ascii="宋体" w:hAnsi="宋体" w:eastAsia="宋体" w:cs="宋体"/>
          <w:sz w:val="30"/>
          <w:szCs w:val="30"/>
          <w:highlight w:val="none"/>
          <w:lang w:val="zh-CN"/>
        </w:rPr>
        <w:t>个工作日。</w:t>
      </w:r>
    </w:p>
    <w:p w14:paraId="75058F3F">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en-US" w:eastAsia="zh-CN"/>
        </w:rPr>
      </w:pPr>
      <w:r>
        <w:rPr>
          <w:rFonts w:hint="eastAsia" w:ascii="宋体" w:hAnsi="宋体" w:eastAsia="宋体" w:cs="宋体"/>
          <w:b/>
          <w:bCs/>
          <w:sz w:val="30"/>
          <w:szCs w:val="30"/>
          <w:highlight w:val="none"/>
          <w:lang w:val="en-US" w:eastAsia="zh-CN"/>
        </w:rPr>
        <w:t>六、公告媒体</w:t>
      </w:r>
    </w:p>
    <w:p w14:paraId="3313428E">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en-US" w:eastAsia="zh-CN"/>
        </w:rPr>
      </w:pPr>
      <w:r>
        <w:rPr>
          <w:rFonts w:hint="eastAsia" w:ascii="宋体" w:hAnsi="宋体" w:eastAsia="宋体" w:cs="宋体"/>
          <w:bCs/>
          <w:color w:val="auto"/>
          <w:sz w:val="30"/>
          <w:szCs w:val="30"/>
          <w:highlight w:val="none"/>
          <w:lang w:val="zh-CN"/>
        </w:rPr>
        <w:t>泰安市公共卫生医疗中心（泰安市职业病医院）官网</w:t>
      </w:r>
    </w:p>
    <w:p w14:paraId="3799A482">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r>
        <w:rPr>
          <w:rFonts w:hint="eastAsia" w:ascii="宋体" w:hAnsi="宋体" w:eastAsia="宋体" w:cs="宋体"/>
          <w:b/>
          <w:bCs/>
          <w:sz w:val="30"/>
          <w:szCs w:val="30"/>
          <w:highlight w:val="none"/>
          <w:lang w:val="zh-CN"/>
        </w:rPr>
        <w:t>七、对本次招标提出询问，请按以下方式联系。</w:t>
      </w:r>
      <w:bookmarkEnd w:id="2"/>
      <w:bookmarkEnd w:id="3"/>
      <w:bookmarkEnd w:id="4"/>
      <w:bookmarkEnd w:id="5"/>
    </w:p>
    <w:p w14:paraId="7159B89A">
      <w:pPr>
        <w:widowControl/>
        <w:spacing w:line="460" w:lineRule="exact"/>
        <w:ind w:left="424" w:leftChars="202"/>
        <w:jc w:val="left"/>
        <w:rPr>
          <w:rFonts w:hint="eastAsia" w:ascii="宋体" w:hAnsi="宋体" w:eastAsia="宋体" w:cs="宋体"/>
          <w:sz w:val="30"/>
          <w:szCs w:val="30"/>
        </w:rPr>
      </w:pPr>
      <w:r>
        <w:rPr>
          <w:rFonts w:hint="eastAsia" w:ascii="宋体" w:hAnsi="宋体" w:eastAsia="宋体" w:cs="宋体"/>
          <w:sz w:val="30"/>
          <w:szCs w:val="30"/>
        </w:rPr>
        <w:t>7.1</w:t>
      </w:r>
      <w:r>
        <w:rPr>
          <w:rFonts w:hint="eastAsia" w:ascii="宋体" w:hAnsi="宋体" w:eastAsia="宋体" w:cs="宋体"/>
          <w:sz w:val="30"/>
          <w:szCs w:val="30"/>
          <w:lang w:eastAsia="zh-CN"/>
        </w:rPr>
        <w:t>采购人</w:t>
      </w:r>
      <w:r>
        <w:rPr>
          <w:rFonts w:hint="eastAsia" w:ascii="宋体" w:hAnsi="宋体" w:eastAsia="宋体" w:cs="宋体"/>
          <w:sz w:val="30"/>
          <w:szCs w:val="30"/>
        </w:rPr>
        <w:t>：</w:t>
      </w:r>
      <w:r>
        <w:rPr>
          <w:rFonts w:hint="eastAsia" w:ascii="宋体" w:hAnsi="宋体" w:eastAsia="宋体" w:cs="宋体"/>
          <w:sz w:val="30"/>
          <w:szCs w:val="30"/>
          <w:lang w:eastAsia="zh-CN"/>
        </w:rPr>
        <w:t>泰安市公共卫生医疗中心（泰安市职业病医院）</w:t>
      </w:r>
      <w:r>
        <w:rPr>
          <w:rFonts w:hint="eastAsia" w:ascii="宋体" w:hAnsi="宋体" w:eastAsia="宋体" w:cs="宋体"/>
          <w:sz w:val="30"/>
          <w:szCs w:val="30"/>
        </w:rPr>
        <w:t xml:space="preserve"> </w:t>
      </w:r>
    </w:p>
    <w:p w14:paraId="0F56421C">
      <w:pPr>
        <w:widowControl/>
        <w:spacing w:line="460" w:lineRule="exact"/>
        <w:ind w:left="424" w:leftChars="202" w:firstLine="600" w:firstLineChars="200"/>
        <w:jc w:val="left"/>
        <w:rPr>
          <w:rFonts w:hint="eastAsia" w:ascii="宋体" w:hAnsi="宋体" w:eastAsia="宋体" w:cs="宋体"/>
          <w:sz w:val="30"/>
          <w:szCs w:val="30"/>
          <w:lang w:val="zh-CN"/>
        </w:rPr>
      </w:pPr>
      <w:r>
        <w:rPr>
          <w:rFonts w:hint="eastAsia" w:ascii="宋体" w:hAnsi="宋体" w:eastAsia="宋体" w:cs="宋体"/>
          <w:sz w:val="30"/>
          <w:szCs w:val="30"/>
        </w:rPr>
        <w:t>地址：</w:t>
      </w:r>
      <w:r>
        <w:rPr>
          <w:rFonts w:hint="eastAsia" w:ascii="宋体" w:hAnsi="宋体" w:eastAsia="宋体" w:cs="宋体"/>
          <w:sz w:val="30"/>
          <w:szCs w:val="30"/>
          <w:lang w:val="zh-CN"/>
        </w:rPr>
        <w:t>泰安市长城路西万官大街336号</w:t>
      </w:r>
    </w:p>
    <w:p w14:paraId="4624F14A">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lang w:val="en-US" w:eastAsia="zh-CN"/>
        </w:rPr>
        <w:t>联系人：王主任</w:t>
      </w:r>
    </w:p>
    <w:p w14:paraId="57D13072">
      <w:pPr>
        <w:widowControl/>
        <w:spacing w:line="460" w:lineRule="exact"/>
        <w:ind w:left="424" w:leftChars="202" w:firstLine="600" w:firstLineChars="200"/>
        <w:jc w:val="left"/>
        <w:rPr>
          <w:rFonts w:hint="eastAsia" w:ascii="宋体" w:hAnsi="宋体" w:eastAsia="宋体" w:cs="宋体"/>
          <w:sz w:val="30"/>
          <w:szCs w:val="30"/>
          <w:highlight w:val="none"/>
          <w:lang w:val="en-US"/>
        </w:rPr>
      </w:pPr>
      <w:r>
        <w:rPr>
          <w:rFonts w:hint="eastAsia" w:ascii="宋体" w:hAnsi="宋体" w:eastAsia="宋体" w:cs="宋体"/>
          <w:sz w:val="30"/>
          <w:szCs w:val="30"/>
          <w:highlight w:val="none"/>
          <w:lang w:val="en-US" w:eastAsia="zh-CN"/>
        </w:rPr>
        <w:t>电话：0538-8621809</w:t>
      </w:r>
    </w:p>
    <w:p w14:paraId="4D95D90D">
      <w:pPr>
        <w:widowControl/>
        <w:spacing w:line="460" w:lineRule="exact"/>
        <w:ind w:left="424" w:leftChars="202"/>
        <w:jc w:val="left"/>
        <w:rPr>
          <w:rFonts w:hint="eastAsia" w:ascii="宋体" w:hAnsi="宋体" w:eastAsia="宋体" w:cs="宋体"/>
          <w:sz w:val="30"/>
          <w:szCs w:val="30"/>
          <w:lang w:val="en-US" w:eastAsia="zh-CN"/>
        </w:rPr>
      </w:pPr>
      <w:r>
        <w:rPr>
          <w:rFonts w:hint="eastAsia" w:ascii="宋体" w:hAnsi="宋体" w:eastAsia="宋体" w:cs="宋体"/>
          <w:sz w:val="30"/>
          <w:szCs w:val="30"/>
          <w:highlight w:val="none"/>
        </w:rPr>
        <w:t>7.2 招标代理机构：</w:t>
      </w:r>
      <w:r>
        <w:rPr>
          <w:rFonts w:hint="eastAsia" w:ascii="宋体" w:hAnsi="宋体" w:eastAsia="宋体" w:cs="宋体"/>
          <w:sz w:val="30"/>
          <w:szCs w:val="30"/>
          <w:highlight w:val="none"/>
          <w:lang w:eastAsia="zh-CN"/>
        </w:rPr>
        <w:t>山东金德莱项目管理有限公司</w:t>
      </w:r>
    </w:p>
    <w:p w14:paraId="1174AA47">
      <w:pPr>
        <w:widowControl/>
        <w:spacing w:line="460" w:lineRule="exact"/>
        <w:ind w:left="424" w:leftChars="202" w:firstLine="600" w:firstLineChars="200"/>
        <w:jc w:val="left"/>
        <w:rPr>
          <w:rFonts w:hint="eastAsia" w:ascii="宋体" w:hAnsi="宋体" w:eastAsia="宋体" w:cs="宋体"/>
          <w:sz w:val="30"/>
          <w:szCs w:val="30"/>
          <w:lang w:val="en-US" w:eastAsia="zh-CN"/>
        </w:rPr>
      </w:pPr>
      <w:r>
        <w:rPr>
          <w:rFonts w:hint="eastAsia" w:ascii="宋体" w:hAnsi="宋体" w:eastAsia="宋体" w:cs="宋体"/>
          <w:sz w:val="30"/>
          <w:szCs w:val="30"/>
        </w:rPr>
        <w:t>联系人：</w:t>
      </w:r>
      <w:r>
        <w:rPr>
          <w:rFonts w:hint="eastAsia" w:ascii="宋体" w:hAnsi="宋体" w:eastAsia="宋体" w:cs="宋体"/>
          <w:sz w:val="30"/>
          <w:szCs w:val="30"/>
          <w:lang w:val="en-US" w:eastAsia="zh-CN"/>
        </w:rPr>
        <w:t>杨经理</w:t>
      </w:r>
    </w:p>
    <w:p w14:paraId="22FB53A3">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地址：</w:t>
      </w:r>
      <w:r>
        <w:rPr>
          <w:rFonts w:hint="eastAsia" w:ascii="宋体" w:hAnsi="宋体" w:eastAsia="宋体" w:cs="宋体"/>
          <w:sz w:val="30"/>
          <w:szCs w:val="30"/>
          <w:highlight w:val="none"/>
          <w:lang w:val="en-US" w:eastAsia="zh-CN"/>
        </w:rPr>
        <w:t>泰山区梦想谷产业园西侧商业房2-113室</w:t>
      </w:r>
    </w:p>
    <w:p w14:paraId="6AFA4D06">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电话：</w:t>
      </w:r>
      <w:r>
        <w:rPr>
          <w:rFonts w:hint="eastAsia" w:ascii="宋体" w:hAnsi="宋体" w:eastAsia="宋体" w:cs="宋体"/>
          <w:sz w:val="30"/>
          <w:szCs w:val="30"/>
          <w:highlight w:val="none"/>
          <w:lang w:val="en-US" w:eastAsia="zh-CN"/>
        </w:rPr>
        <w:t>0538-8663567</w:t>
      </w:r>
    </w:p>
    <w:p w14:paraId="47DE5F94"/>
    <w:sectPr>
      <w:pgSz w:w="11906" w:h="16838"/>
      <w:pgMar w:top="1361" w:right="1474"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decorative"/>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D25A41"/>
    <w:rsid w:val="122D27FD"/>
    <w:rsid w:val="2621275C"/>
    <w:rsid w:val="428C0837"/>
    <w:rsid w:val="4D6F2F9C"/>
    <w:rsid w:val="538A680D"/>
    <w:rsid w:val="680B053F"/>
    <w:rsid w:val="6BD25A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hint="eastAsia" w:ascii="Times New Roman" w:hAnsi="Times New Roman" w:eastAsia="宋体" w:cs="Times New Roman"/>
      <w:kern w:val="2"/>
      <w:sz w:val="21"/>
      <w:lang w:val="en-US" w:eastAsia="zh-CN" w:bidi="ar-SA"/>
    </w:rPr>
  </w:style>
  <w:style w:type="paragraph" w:styleId="6">
    <w:name w:val="heading 1"/>
    <w:basedOn w:val="7"/>
    <w:next w:val="1"/>
    <w:qFormat/>
    <w:uiPriority w:val="0"/>
    <w:pPr>
      <w:keepNext/>
      <w:keepLines/>
      <w:spacing w:line="360" w:lineRule="auto"/>
      <w:jc w:val="center"/>
      <w:outlineLvl w:val="0"/>
    </w:pPr>
    <w:rPr>
      <w:rFonts w:hint="eastAsia" w:eastAsia="黑体"/>
      <w:kern w:val="44"/>
      <w:sz w:val="30"/>
    </w:rPr>
  </w:style>
  <w:style w:type="character" w:default="1" w:styleId="10">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First Indent 2"/>
    <w:basedOn w:val="3"/>
    <w:next w:val="5"/>
    <w:unhideWhenUsed/>
    <w:qFormat/>
    <w:uiPriority w:val="99"/>
    <w:pPr>
      <w:ind w:firstLine="420" w:firstLineChars="200"/>
    </w:pPr>
  </w:style>
  <w:style w:type="paragraph" w:styleId="3">
    <w:name w:val="Body Text Indent"/>
    <w:basedOn w:val="1"/>
    <w:next w:val="4"/>
    <w:qFormat/>
    <w:uiPriority w:val="0"/>
    <w:pPr>
      <w:spacing w:after="120" w:afterLines="0"/>
      <w:ind w:left="420" w:leftChars="200"/>
    </w:pPr>
    <w:rPr>
      <w:rFonts w:hint="default"/>
    </w:rPr>
  </w:style>
  <w:style w:type="paragraph" w:customStyle="1" w:styleId="4">
    <w:name w:val="样式 正文文本缩进 + 行距: 1.5 倍行距"/>
    <w:basedOn w:val="1"/>
    <w:next w:val="1"/>
    <w:qFormat/>
    <w:uiPriority w:val="0"/>
    <w:pPr>
      <w:spacing w:after="120" w:line="360" w:lineRule="auto"/>
      <w:ind w:left="90" w:leftChars="32" w:firstLine="560" w:firstLineChars="200"/>
    </w:pPr>
    <w:rPr>
      <w:rFonts w:cs="宋体"/>
      <w:sz w:val="24"/>
    </w:rPr>
  </w:style>
  <w:style w:type="paragraph" w:customStyle="1" w:styleId="5">
    <w:name w:val="Default"/>
    <w:next w:val="1"/>
    <w:autoRedefine/>
    <w:qFormat/>
    <w:uiPriority w:val="0"/>
    <w:pPr>
      <w:widowControl w:val="0"/>
      <w:autoSpaceDE w:val="0"/>
      <w:autoSpaceDN w:val="0"/>
    </w:pPr>
    <w:rPr>
      <w:rFonts w:hint="eastAsia" w:ascii="Times New Roman" w:hAnsi="Times New Roman" w:eastAsia="宋体" w:cs="Times New Roman"/>
      <w:color w:val="000000"/>
      <w:sz w:val="24"/>
      <w:lang w:val="en-US" w:eastAsia="zh-CN" w:bidi="ar-SA"/>
    </w:rPr>
  </w:style>
  <w:style w:type="paragraph" w:styleId="7">
    <w:name w:val="Title"/>
    <w:basedOn w:val="1"/>
    <w:next w:val="1"/>
    <w:qFormat/>
    <w:uiPriority w:val="0"/>
    <w:pPr>
      <w:widowControl w:val="0"/>
      <w:spacing w:before="240" w:after="60"/>
      <w:jc w:val="center"/>
      <w:outlineLvl w:val="0"/>
    </w:pPr>
    <w:rPr>
      <w:rFonts w:hint="eastAsia" w:ascii="Cambria" w:hAnsi="Cambria" w:eastAsia="宋体" w:cs="Times New Roman"/>
      <w:b/>
      <w:bCs/>
      <w:kern w:val="2"/>
      <w:sz w:val="32"/>
      <w:szCs w:val="32"/>
      <w:lang w:val="en-US" w:eastAsia="zh-CN" w:bidi="ar-SA"/>
    </w:rPr>
  </w:style>
  <w:style w:type="paragraph" w:styleId="8">
    <w:name w:val="header"/>
    <w:basedOn w:val="1"/>
    <w:qFormat/>
    <w:uiPriority w:val="0"/>
    <w:pPr>
      <w:pBdr>
        <w:bottom w:val="single" w:color="auto" w:sz="6" w:space="1"/>
      </w:pBdr>
      <w:tabs>
        <w:tab w:val="center" w:pos="4153"/>
        <w:tab w:val="right" w:pos="8306"/>
      </w:tabs>
      <w:snapToGrid w:val="0"/>
      <w:jc w:val="center"/>
    </w:pPr>
    <w:rPr>
      <w:rFonts w:hint="eastAsia"/>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903</Words>
  <Characters>992</Characters>
  <Lines>0</Lines>
  <Paragraphs>0</Paragraphs>
  <TotalTime>1</TotalTime>
  <ScaleCrop>false</ScaleCrop>
  <LinksUpToDate>false</LinksUpToDate>
  <CharactersWithSpaces>995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2025-12-24T02:40:00Z</dcterms:created>
  <dc:creator>曲晓</dc:creator>
  <cp:lastModifiedBy>administrator</cp:lastModifiedBy>
  <dcterms:modified xsi:type="dcterms:W3CDTF">2025-12-24T09:02:34Z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E048E6625A2A4868B6C551F02ED2BE7C_13</vt:lpwstr>
  </property>
  <property fmtid="{D5CDD505-2E9C-101B-9397-08002B2CF9AE}" pid="4" name="KSOTemplateDocerSaveRecord">
    <vt:lpwstr>eyJoZGlkIjoiNGU5YTk2NWU3OTRhNTU0YjZlNWE0ODExMjY4YzM0MTgiLCJ1c2VySWQiOiI1MTYyNTM0MzYifQ==</vt:lpwstr>
  </property>
</Properties>
</file>